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72C7" w14:textId="7DBFEEFA" w:rsidR="00E52633" w:rsidRPr="00543137" w:rsidRDefault="00E52633" w:rsidP="00E52633">
      <w:pPr>
        <w:pStyle w:val="NoSpacing"/>
        <w:ind w:left="720"/>
        <w:jc w:val="center"/>
        <w:rPr>
          <w:rFonts w:cstheme="minorHAnsi"/>
          <w:b/>
          <w:sz w:val="32"/>
          <w:u w:val="single"/>
        </w:rPr>
      </w:pPr>
      <w:r w:rsidRPr="00543137">
        <w:rPr>
          <w:rFonts w:cstheme="minorHAnsi"/>
          <w:b/>
          <w:sz w:val="32"/>
          <w:u w:val="single"/>
        </w:rPr>
        <w:t>DPhil in Cancer Science</w:t>
      </w:r>
      <w:r>
        <w:rPr>
          <w:rFonts w:cstheme="minorHAnsi"/>
          <w:b/>
          <w:sz w:val="32"/>
          <w:u w:val="single"/>
        </w:rPr>
        <w:t xml:space="preserve"> Programme Admissions</w:t>
      </w:r>
    </w:p>
    <w:p w14:paraId="7273EB45" w14:textId="77777777" w:rsidR="00E52633" w:rsidRPr="00543137" w:rsidRDefault="00E52633" w:rsidP="00EB7888">
      <w:pPr>
        <w:pStyle w:val="NoSpacing"/>
        <w:ind w:left="720"/>
        <w:jc w:val="center"/>
        <w:rPr>
          <w:rFonts w:cstheme="minorHAnsi"/>
          <w:b/>
          <w:sz w:val="32"/>
          <w:u w:val="single"/>
        </w:rPr>
      </w:pPr>
      <w:r w:rsidRPr="00543137">
        <w:rPr>
          <w:rFonts w:cstheme="minorHAnsi"/>
          <w:b/>
          <w:sz w:val="32"/>
          <w:u w:val="single"/>
        </w:rPr>
        <w:t>FAQ’s</w:t>
      </w:r>
    </w:p>
    <w:p w14:paraId="6415B1FF" w14:textId="77777777" w:rsidR="00E52633" w:rsidRPr="0082604D" w:rsidRDefault="00E52633" w:rsidP="00E52633">
      <w:pPr>
        <w:pStyle w:val="NoSpacing"/>
        <w:ind w:left="720"/>
        <w:rPr>
          <w:rFonts w:cstheme="minorHAnsi"/>
          <w:b/>
          <w:bCs/>
        </w:rPr>
      </w:pPr>
    </w:p>
    <w:p w14:paraId="2F5A6E43" w14:textId="77777777" w:rsidR="00E52633" w:rsidRPr="00E52633" w:rsidRDefault="00E52633" w:rsidP="00E52633">
      <w:pPr>
        <w:pStyle w:val="NoSpacing"/>
        <w:rPr>
          <w:rFonts w:cstheme="minorHAnsi"/>
          <w:sz w:val="22"/>
          <w:szCs w:val="22"/>
        </w:rPr>
      </w:pPr>
    </w:p>
    <w:p w14:paraId="3B44C606" w14:textId="77777777" w:rsidR="00E52633" w:rsidRPr="00E52633" w:rsidRDefault="00E52633" w:rsidP="00E52633">
      <w:pPr>
        <w:pStyle w:val="NoSpacing"/>
        <w:rPr>
          <w:rFonts w:cstheme="minorHAnsi"/>
          <w:sz w:val="22"/>
          <w:szCs w:val="22"/>
        </w:rPr>
      </w:pPr>
      <w:r w:rsidRPr="00E52633">
        <w:rPr>
          <w:rFonts w:cstheme="minorHAnsi"/>
          <w:sz w:val="22"/>
          <w:szCs w:val="22"/>
        </w:rPr>
        <w:t xml:space="preserve">This document has been put together to answer the most common questions we receive from potential students wanting to submit an application to the DPhil in Cancer Science programme. </w:t>
      </w:r>
    </w:p>
    <w:p w14:paraId="586DAB2C" w14:textId="77777777" w:rsidR="00E52633" w:rsidRPr="00E52633" w:rsidRDefault="00E52633" w:rsidP="00E52633">
      <w:pPr>
        <w:pStyle w:val="NoSpacing"/>
        <w:rPr>
          <w:rFonts w:cstheme="minorHAnsi"/>
          <w:sz w:val="22"/>
          <w:szCs w:val="22"/>
        </w:rPr>
      </w:pPr>
    </w:p>
    <w:p w14:paraId="024C8C68" w14:textId="77777777" w:rsidR="00E52633" w:rsidRPr="00E52633" w:rsidRDefault="00E52633" w:rsidP="00E52633">
      <w:pPr>
        <w:pStyle w:val="NoSpacing"/>
        <w:rPr>
          <w:rFonts w:cstheme="minorHAnsi"/>
          <w:sz w:val="22"/>
          <w:szCs w:val="22"/>
        </w:rPr>
      </w:pPr>
      <w:r w:rsidRPr="00E52633">
        <w:rPr>
          <w:rFonts w:cstheme="minorHAnsi"/>
          <w:sz w:val="22"/>
          <w:szCs w:val="22"/>
        </w:rPr>
        <w:t xml:space="preserve">If you have a query regarding the DPhil in Cancer Programme which has not been answered here, then do get in touch via – </w:t>
      </w:r>
      <w:hyperlink r:id="rId8" w:history="1">
        <w:r w:rsidRPr="00E52633">
          <w:rPr>
            <w:rStyle w:val="Hyperlink"/>
            <w:rFonts w:cstheme="minorHAnsi"/>
            <w:sz w:val="22"/>
            <w:szCs w:val="22"/>
          </w:rPr>
          <w:t>cancertraining@medsci.ox.ac.uk</w:t>
        </w:r>
      </w:hyperlink>
    </w:p>
    <w:p w14:paraId="4DB327F4" w14:textId="77777777" w:rsidR="00E52633" w:rsidRPr="00E52633" w:rsidRDefault="00E52633" w:rsidP="00E52633">
      <w:pPr>
        <w:pStyle w:val="NoSpacing"/>
        <w:rPr>
          <w:rFonts w:cstheme="minorHAnsi"/>
          <w:sz w:val="22"/>
          <w:szCs w:val="22"/>
        </w:rPr>
      </w:pPr>
    </w:p>
    <w:p w14:paraId="6D10A1FE" w14:textId="77777777" w:rsidR="00E52633" w:rsidRPr="00E52633" w:rsidRDefault="00E52633" w:rsidP="00E52633">
      <w:pPr>
        <w:pStyle w:val="NoSpacing"/>
        <w:rPr>
          <w:rFonts w:cstheme="minorHAnsi"/>
          <w:sz w:val="22"/>
          <w:szCs w:val="22"/>
        </w:rPr>
      </w:pPr>
    </w:p>
    <w:p w14:paraId="322382C3" w14:textId="77777777" w:rsidR="00E52633" w:rsidRPr="00E52633" w:rsidRDefault="00E52633" w:rsidP="00E52633">
      <w:pPr>
        <w:pStyle w:val="NoSpacing"/>
        <w:rPr>
          <w:rFonts w:cstheme="minorHAnsi"/>
          <w:b/>
          <w:bCs/>
          <w:sz w:val="22"/>
          <w:szCs w:val="22"/>
        </w:rPr>
      </w:pPr>
      <w:r w:rsidRPr="00E52633">
        <w:rPr>
          <w:rFonts w:cstheme="minorHAnsi"/>
          <w:b/>
          <w:bCs/>
          <w:sz w:val="22"/>
          <w:szCs w:val="22"/>
        </w:rPr>
        <w:t>Brief overview of the DPhil in Cancer Science</w:t>
      </w:r>
    </w:p>
    <w:p w14:paraId="175C457D" w14:textId="035C9408" w:rsidR="00E52633" w:rsidRDefault="00E52633" w:rsidP="00E52633">
      <w:pPr>
        <w:pStyle w:val="NoSpacing"/>
        <w:rPr>
          <w:rFonts w:cstheme="minorHAnsi"/>
          <w:sz w:val="22"/>
          <w:szCs w:val="22"/>
        </w:rPr>
      </w:pPr>
      <w:r w:rsidRPr="00E52633">
        <w:rPr>
          <w:rFonts w:cstheme="minorHAnsi"/>
          <w:sz w:val="22"/>
          <w:szCs w:val="22"/>
        </w:rPr>
        <w:t xml:space="preserve">Launched in 2020, the programme provides research-based doctoral training for cancer researchers from clinical, biological, engineering, mathematics, and statistics backgrounds. </w:t>
      </w:r>
      <w:r w:rsidR="00EB7888" w:rsidRPr="00EB7888">
        <w:rPr>
          <w:rFonts w:cstheme="minorHAnsi"/>
          <w:sz w:val="22"/>
          <w:szCs w:val="22"/>
        </w:rPr>
        <w:t>The programme is unique and distinctive in offering integrated training across the following themes: Immuno-Oncology; Cancer Big Data; Novel Therapeutics; Early Cancer Detection. It builds on Oxford’s outstanding research record in these areas, spanning both the University and Hospital Trust.</w:t>
      </w:r>
    </w:p>
    <w:p w14:paraId="52DD7357" w14:textId="77777777" w:rsidR="00EB7888" w:rsidRDefault="00EB7888" w:rsidP="00E52633">
      <w:pPr>
        <w:pStyle w:val="NoSpacing"/>
        <w:rPr>
          <w:rFonts w:cstheme="minorHAnsi"/>
          <w:sz w:val="22"/>
          <w:szCs w:val="22"/>
        </w:rPr>
      </w:pPr>
    </w:p>
    <w:p w14:paraId="27A9F5D1" w14:textId="1A4821DF" w:rsidR="00EB7888" w:rsidRPr="00535BC1" w:rsidRDefault="008C0A09" w:rsidP="00E52633">
      <w:pPr>
        <w:pStyle w:val="NoSpacing"/>
        <w:rPr>
          <w:rFonts w:cstheme="minorHAnsi"/>
          <w:b/>
          <w:bCs/>
          <w:sz w:val="22"/>
          <w:szCs w:val="22"/>
        </w:rPr>
      </w:pPr>
      <w:r>
        <w:rPr>
          <w:rFonts w:cstheme="minorHAnsi"/>
          <w:b/>
          <w:bCs/>
          <w:sz w:val="22"/>
          <w:szCs w:val="22"/>
        </w:rPr>
        <w:t>Who is</w:t>
      </w:r>
      <w:r w:rsidR="00EB7888" w:rsidRPr="00535BC1">
        <w:rPr>
          <w:rFonts w:cstheme="minorHAnsi"/>
          <w:b/>
          <w:bCs/>
          <w:sz w:val="22"/>
          <w:szCs w:val="22"/>
        </w:rPr>
        <w:t xml:space="preserve"> eligible to apply?</w:t>
      </w:r>
    </w:p>
    <w:p w14:paraId="6DA64850" w14:textId="2C3B1A3B" w:rsidR="00535BC1" w:rsidRDefault="00535BC1" w:rsidP="00535BC1">
      <w:pPr>
        <w:pStyle w:val="NoSpacing"/>
        <w:rPr>
          <w:rFonts w:cstheme="minorHAnsi"/>
          <w:sz w:val="22"/>
          <w:szCs w:val="22"/>
        </w:rPr>
      </w:pPr>
      <w:r w:rsidRPr="00535BC1">
        <w:rPr>
          <w:rFonts w:cstheme="minorHAnsi"/>
          <w:sz w:val="22"/>
          <w:szCs w:val="22"/>
        </w:rPr>
        <w:t>The scheme caters to researchers from a wide range of backgrounds.  There are four types of application welcomed as described belo</w:t>
      </w:r>
      <w:r>
        <w:rPr>
          <w:rFonts w:cstheme="minorHAnsi"/>
          <w:sz w:val="22"/>
          <w:szCs w:val="22"/>
        </w:rPr>
        <w:t>w:</w:t>
      </w:r>
    </w:p>
    <w:p w14:paraId="6A73C1A5" w14:textId="77777777" w:rsidR="00535BC1" w:rsidRPr="00535BC1" w:rsidRDefault="00535BC1" w:rsidP="00535BC1">
      <w:pPr>
        <w:pStyle w:val="NoSpacing"/>
        <w:rPr>
          <w:rFonts w:cstheme="minorHAnsi"/>
          <w:sz w:val="22"/>
          <w:szCs w:val="22"/>
        </w:rPr>
      </w:pPr>
    </w:p>
    <w:p w14:paraId="1F311994" w14:textId="77777777" w:rsidR="00535BC1" w:rsidRPr="00535BC1" w:rsidRDefault="00535BC1" w:rsidP="00535BC1">
      <w:pPr>
        <w:pStyle w:val="NoSpacing"/>
        <w:numPr>
          <w:ilvl w:val="0"/>
          <w:numId w:val="45"/>
        </w:numPr>
        <w:rPr>
          <w:rFonts w:cstheme="minorHAnsi"/>
          <w:sz w:val="22"/>
          <w:szCs w:val="22"/>
        </w:rPr>
      </w:pPr>
      <w:r w:rsidRPr="00535BC1">
        <w:rPr>
          <w:rFonts w:cstheme="minorHAnsi"/>
          <w:b/>
          <w:bCs/>
          <w:sz w:val="22"/>
          <w:szCs w:val="22"/>
        </w:rPr>
        <w:t>Application Track 1 – Clinical Trainees.</w:t>
      </w:r>
      <w:r w:rsidRPr="00535BC1">
        <w:rPr>
          <w:rFonts w:cstheme="minorHAnsi"/>
          <w:sz w:val="22"/>
          <w:szCs w:val="22"/>
        </w:rPr>
        <w:t> Qualified doctors at all stages of training from the foundation training to higher specialist training.</w:t>
      </w:r>
    </w:p>
    <w:p w14:paraId="39AF07A0" w14:textId="77777777" w:rsidR="00535BC1" w:rsidRPr="00535BC1" w:rsidRDefault="00535BC1" w:rsidP="00535BC1">
      <w:pPr>
        <w:pStyle w:val="NoSpacing"/>
        <w:numPr>
          <w:ilvl w:val="0"/>
          <w:numId w:val="45"/>
        </w:numPr>
        <w:rPr>
          <w:rFonts w:cstheme="minorHAnsi"/>
          <w:sz w:val="22"/>
          <w:szCs w:val="22"/>
        </w:rPr>
      </w:pPr>
      <w:r w:rsidRPr="00535BC1">
        <w:rPr>
          <w:rFonts w:cstheme="minorHAnsi"/>
          <w:b/>
          <w:bCs/>
          <w:sz w:val="22"/>
          <w:szCs w:val="22"/>
        </w:rPr>
        <w:t>Application Track 2 – Medical Undergraduates.</w:t>
      </w:r>
      <w:r w:rsidRPr="00535BC1">
        <w:rPr>
          <w:rFonts w:cstheme="minorHAnsi"/>
          <w:sz w:val="22"/>
          <w:szCs w:val="22"/>
        </w:rPr>
        <w:t xml:space="preserve"> Medical students who are currently undertaking a primary medical qualification (MBBS, MBChB or equivalent). At entry, we will be looking for evidence of completion of at least the first two years of a primary medical qualification and achievement at the level of an upper-second or first-class honours degrees (or </w:t>
      </w:r>
      <w:proofErr w:type="spellStart"/>
      <w:r w:rsidRPr="00535BC1">
        <w:rPr>
          <w:rFonts w:cstheme="minorHAnsi"/>
          <w:sz w:val="22"/>
          <w:szCs w:val="22"/>
        </w:rPr>
        <w:t>iBSc</w:t>
      </w:r>
      <w:proofErr w:type="spellEnd"/>
      <w:r w:rsidRPr="00535BC1">
        <w:rPr>
          <w:rFonts w:cstheme="minorHAnsi"/>
          <w:sz w:val="22"/>
          <w:szCs w:val="22"/>
        </w:rPr>
        <w:t>).</w:t>
      </w:r>
    </w:p>
    <w:p w14:paraId="0AC45C32" w14:textId="77777777" w:rsidR="00535BC1" w:rsidRPr="00535BC1" w:rsidRDefault="00535BC1" w:rsidP="00535BC1">
      <w:pPr>
        <w:pStyle w:val="NoSpacing"/>
        <w:numPr>
          <w:ilvl w:val="0"/>
          <w:numId w:val="45"/>
        </w:numPr>
        <w:rPr>
          <w:rFonts w:cstheme="minorHAnsi"/>
          <w:sz w:val="22"/>
          <w:szCs w:val="22"/>
        </w:rPr>
      </w:pPr>
      <w:r w:rsidRPr="00535BC1">
        <w:rPr>
          <w:rFonts w:cstheme="minorHAnsi"/>
          <w:b/>
          <w:bCs/>
          <w:sz w:val="22"/>
          <w:szCs w:val="22"/>
        </w:rPr>
        <w:t>Application Type 3 – Non-Clinical/Fundamental Scientist (Biological background).</w:t>
      </w:r>
      <w:r w:rsidRPr="00535BC1">
        <w:rPr>
          <w:rFonts w:cstheme="minorHAnsi"/>
          <w:sz w:val="22"/>
          <w:szCs w:val="22"/>
        </w:rPr>
        <w:t> Science graduates that hold (or be predicted to achieve) the equivalent of a first-class or strong upper second-class undergraduate degree with honours in biological, medical, or chemical science, as appropriate for the projects offered.</w:t>
      </w:r>
    </w:p>
    <w:p w14:paraId="2A11A030" w14:textId="77777777" w:rsidR="00535BC1" w:rsidRPr="00535BC1" w:rsidRDefault="00535BC1" w:rsidP="00535BC1">
      <w:pPr>
        <w:pStyle w:val="NoSpacing"/>
        <w:numPr>
          <w:ilvl w:val="0"/>
          <w:numId w:val="45"/>
        </w:numPr>
        <w:rPr>
          <w:rFonts w:cstheme="minorHAnsi"/>
          <w:sz w:val="22"/>
          <w:szCs w:val="22"/>
        </w:rPr>
      </w:pPr>
      <w:r w:rsidRPr="00535BC1">
        <w:rPr>
          <w:rFonts w:cstheme="minorHAnsi"/>
          <w:b/>
          <w:bCs/>
          <w:sz w:val="22"/>
          <w:szCs w:val="22"/>
        </w:rPr>
        <w:t>Application Type 4 – Non-Clinical/Fundamental Scientist (Maths/Physics background).  </w:t>
      </w:r>
      <w:r w:rsidRPr="00535BC1">
        <w:rPr>
          <w:rFonts w:cstheme="minorHAnsi"/>
          <w:sz w:val="22"/>
          <w:szCs w:val="22"/>
        </w:rPr>
        <w:t>Science graduates that hold (or be predicted to achieve) the equivalent of a first-class or strong upper second-class undergraduate degree with honours in engineering, mathematical/data, </w:t>
      </w:r>
      <w:r w:rsidRPr="00535BC1">
        <w:rPr>
          <w:rFonts w:cstheme="minorHAnsi"/>
          <w:b/>
          <w:bCs/>
          <w:i/>
          <w:iCs/>
          <w:sz w:val="22"/>
          <w:szCs w:val="22"/>
        </w:rPr>
        <w:t>or </w:t>
      </w:r>
      <w:r w:rsidRPr="00535BC1">
        <w:rPr>
          <w:rFonts w:cstheme="minorHAnsi"/>
          <w:sz w:val="22"/>
          <w:szCs w:val="22"/>
        </w:rPr>
        <w:t>physical science, as appropriate for the projects offered. </w:t>
      </w:r>
    </w:p>
    <w:p w14:paraId="5DE0D714" w14:textId="77777777" w:rsidR="00EB7888" w:rsidRDefault="00EB7888" w:rsidP="00E52633">
      <w:pPr>
        <w:pStyle w:val="NoSpacing"/>
        <w:rPr>
          <w:rFonts w:cstheme="minorHAnsi"/>
          <w:sz w:val="22"/>
          <w:szCs w:val="22"/>
        </w:rPr>
      </w:pPr>
    </w:p>
    <w:p w14:paraId="312F7BEA" w14:textId="56E273B2" w:rsidR="00D00864" w:rsidRDefault="00D00864" w:rsidP="00E52633">
      <w:pPr>
        <w:pStyle w:val="NoSpacing"/>
        <w:rPr>
          <w:rFonts w:cstheme="minorHAnsi"/>
          <w:b/>
          <w:bCs/>
          <w:sz w:val="22"/>
          <w:szCs w:val="22"/>
        </w:rPr>
      </w:pPr>
      <w:bookmarkStart w:id="0" w:name="_Hlk208393103"/>
      <w:r w:rsidRPr="00D00864">
        <w:rPr>
          <w:rFonts w:cstheme="minorHAnsi"/>
          <w:b/>
          <w:bCs/>
          <w:sz w:val="22"/>
          <w:szCs w:val="22"/>
        </w:rPr>
        <w:t xml:space="preserve">Am I eligible to apply for the Black Leaders in Cancer Studentship </w:t>
      </w:r>
    </w:p>
    <w:bookmarkEnd w:id="0"/>
    <w:p w14:paraId="56607D73" w14:textId="77777777" w:rsidR="00D00864" w:rsidRPr="00F75010" w:rsidRDefault="00D00864" w:rsidP="00D00864">
      <w:pPr>
        <w:rPr>
          <w:sz w:val="22"/>
          <w:szCs w:val="22"/>
        </w:rPr>
      </w:pPr>
      <w:r w:rsidRPr="00F75010">
        <w:rPr>
          <w:sz w:val="22"/>
          <w:szCs w:val="22"/>
        </w:rPr>
        <w:t>This scheme is aimed at students from Black heritage backgrounds pursuing a DPhil in a cancer-related field. It is open to people who self-identify as being from a Black heritage background, including a mixed background, for example: Black African, Black Caribbean, Black Other, Mixed background (to include Black African, Black Caribbean or other Black backgrounds).</w:t>
      </w:r>
    </w:p>
    <w:p w14:paraId="4EB9934C" w14:textId="77777777" w:rsidR="00D00864" w:rsidRPr="00F75010" w:rsidRDefault="00D00864" w:rsidP="00D00864">
      <w:pPr>
        <w:rPr>
          <w:sz w:val="22"/>
          <w:szCs w:val="22"/>
        </w:rPr>
      </w:pPr>
      <w:r w:rsidRPr="00F75010">
        <w:rPr>
          <w:sz w:val="22"/>
          <w:szCs w:val="22"/>
        </w:rPr>
        <w:t>You can read more information on the above eligibility requirements in </w:t>
      </w:r>
      <w:hyperlink r:id="rId9" w:history="1">
        <w:r w:rsidRPr="00F75010">
          <w:rPr>
            <w:rStyle w:val="Hyperlink"/>
            <w:sz w:val="22"/>
            <w:szCs w:val="22"/>
          </w:rPr>
          <w:t>CRUK’s frequently asked questions</w:t>
        </w:r>
      </w:hyperlink>
    </w:p>
    <w:p w14:paraId="2A6C4B43" w14:textId="457508C3" w:rsidR="000150E7" w:rsidRDefault="000150E7" w:rsidP="006F49B1">
      <w:pPr>
        <w:rPr>
          <w:b/>
          <w:bCs/>
          <w:lang w:val="en-US"/>
        </w:rPr>
      </w:pPr>
    </w:p>
    <w:p w14:paraId="4E0D8507" w14:textId="77777777" w:rsidR="00D00864" w:rsidRPr="000150E7" w:rsidRDefault="00D00864" w:rsidP="006F49B1">
      <w:pPr>
        <w:rPr>
          <w:b/>
          <w:bCs/>
          <w:lang w:val="en-US"/>
        </w:rPr>
      </w:pPr>
    </w:p>
    <w:p w14:paraId="3D8FED5A" w14:textId="6CD3D109" w:rsidR="00D00864" w:rsidRDefault="00D00864" w:rsidP="00D00864">
      <w:pPr>
        <w:pStyle w:val="NoSpacing"/>
        <w:rPr>
          <w:rFonts w:cstheme="minorHAnsi"/>
          <w:b/>
          <w:bCs/>
          <w:sz w:val="22"/>
          <w:szCs w:val="22"/>
        </w:rPr>
      </w:pPr>
      <w:r w:rsidRPr="00D00864">
        <w:rPr>
          <w:rFonts w:cstheme="minorHAnsi"/>
          <w:b/>
          <w:bCs/>
          <w:sz w:val="22"/>
          <w:szCs w:val="22"/>
        </w:rPr>
        <w:t xml:space="preserve">Am I eligible to apply for the </w:t>
      </w:r>
      <w:r>
        <w:rPr>
          <w:rFonts w:cstheme="minorHAnsi"/>
          <w:b/>
          <w:bCs/>
          <w:sz w:val="22"/>
          <w:szCs w:val="22"/>
        </w:rPr>
        <w:t xml:space="preserve">GSK Studentship </w:t>
      </w:r>
      <w:r w:rsidRPr="00D00864">
        <w:rPr>
          <w:rFonts w:cstheme="minorHAnsi"/>
          <w:b/>
          <w:bCs/>
          <w:sz w:val="22"/>
          <w:szCs w:val="22"/>
        </w:rPr>
        <w:t xml:space="preserve"> </w:t>
      </w:r>
    </w:p>
    <w:p w14:paraId="3D565CAC" w14:textId="7CCEA8D5" w:rsidR="00D00864" w:rsidRPr="00D00864" w:rsidRDefault="00D00864" w:rsidP="00D00864">
      <w:pPr>
        <w:pStyle w:val="NoSpacing"/>
        <w:rPr>
          <w:rFonts w:cstheme="minorHAnsi"/>
          <w:sz w:val="22"/>
          <w:szCs w:val="22"/>
        </w:rPr>
      </w:pPr>
      <w:r>
        <w:rPr>
          <w:rFonts w:cstheme="minorHAnsi"/>
          <w:sz w:val="22"/>
          <w:szCs w:val="22"/>
        </w:rPr>
        <w:t xml:space="preserve">GSK studentships are only available for non-clinical applicants applying via our </w:t>
      </w:r>
      <w:r w:rsidRPr="00D00864">
        <w:rPr>
          <w:rFonts w:cstheme="minorHAnsi"/>
          <w:sz w:val="22"/>
          <w:szCs w:val="22"/>
        </w:rPr>
        <w:t>Track 3 (Non-Clinical/Fundamental Scientist - Biological background)</w:t>
      </w:r>
      <w:r w:rsidR="003550C2">
        <w:rPr>
          <w:rFonts w:cstheme="minorHAnsi"/>
          <w:sz w:val="22"/>
          <w:szCs w:val="22"/>
        </w:rPr>
        <w:t xml:space="preserve">. </w:t>
      </w:r>
    </w:p>
    <w:p w14:paraId="584903CF" w14:textId="77777777" w:rsidR="003550C2" w:rsidRPr="003550C2" w:rsidRDefault="003550C2" w:rsidP="003550C2">
      <w:pPr>
        <w:spacing w:after="0"/>
        <w:rPr>
          <w:bCs/>
          <w:sz w:val="22"/>
          <w:szCs w:val="22"/>
        </w:rPr>
      </w:pPr>
    </w:p>
    <w:p w14:paraId="036E2863" w14:textId="2BAFB30E" w:rsidR="003550C2" w:rsidRPr="003550C2" w:rsidRDefault="003550C2" w:rsidP="003550C2">
      <w:pPr>
        <w:spacing w:after="0"/>
        <w:rPr>
          <w:bCs/>
          <w:sz w:val="22"/>
          <w:szCs w:val="22"/>
        </w:rPr>
      </w:pPr>
      <w:r w:rsidRPr="003550C2">
        <w:rPr>
          <w:bCs/>
          <w:sz w:val="22"/>
          <w:szCs w:val="22"/>
        </w:rPr>
        <w:t xml:space="preserve">The GSK funded Studentships come with their own dedicated funding, so applicants </w:t>
      </w:r>
      <w:r>
        <w:rPr>
          <w:bCs/>
          <w:sz w:val="22"/>
          <w:szCs w:val="22"/>
        </w:rPr>
        <w:t xml:space="preserve">are only able to </w:t>
      </w:r>
      <w:r w:rsidRPr="003550C2">
        <w:rPr>
          <w:bCs/>
          <w:sz w:val="22"/>
          <w:szCs w:val="22"/>
        </w:rPr>
        <w:t>choose from the set list of 5 eligible projects</w:t>
      </w:r>
      <w:r>
        <w:rPr>
          <w:bCs/>
          <w:sz w:val="22"/>
          <w:szCs w:val="22"/>
        </w:rPr>
        <w:t xml:space="preserve"> </w:t>
      </w:r>
      <w:r w:rsidRPr="003550C2">
        <w:rPr>
          <w:bCs/>
          <w:sz w:val="22"/>
          <w:szCs w:val="22"/>
        </w:rPr>
        <w:t>included in this GSK project booklet. The two rotations which take place in the first year need to be taken across the GSK project offering, so rotations cannot be mixed with those listed in the other project booklets. This ensures the funding is used in line with the partnership’s goals, which focus on particular areas of research.</w:t>
      </w:r>
    </w:p>
    <w:p w14:paraId="672D0DDD" w14:textId="77777777" w:rsidR="003550C2" w:rsidRDefault="003550C2" w:rsidP="006D426A">
      <w:pPr>
        <w:spacing w:after="0"/>
        <w:rPr>
          <w:lang w:val="en-US"/>
        </w:rPr>
      </w:pPr>
    </w:p>
    <w:p w14:paraId="113B12C6" w14:textId="27118BCD" w:rsidR="006D426A" w:rsidRDefault="006D426A" w:rsidP="006D426A">
      <w:pPr>
        <w:spacing w:after="0"/>
        <w:rPr>
          <w:b/>
          <w:bCs/>
          <w:sz w:val="22"/>
          <w:szCs w:val="22"/>
        </w:rPr>
      </w:pPr>
      <w:r w:rsidRPr="006D426A">
        <w:rPr>
          <w:b/>
          <w:bCs/>
          <w:sz w:val="22"/>
          <w:szCs w:val="22"/>
        </w:rPr>
        <w:t>I am not a UK national, am I eligible to apply?</w:t>
      </w:r>
    </w:p>
    <w:p w14:paraId="35F24A35" w14:textId="3F67EEA5" w:rsidR="006D426A" w:rsidRPr="006D426A" w:rsidRDefault="006D426A" w:rsidP="006D426A">
      <w:pPr>
        <w:rPr>
          <w:b/>
          <w:bCs/>
          <w:sz w:val="22"/>
          <w:szCs w:val="22"/>
        </w:rPr>
      </w:pPr>
      <w:r w:rsidRPr="006D426A">
        <w:rPr>
          <w:sz w:val="22"/>
          <w:szCs w:val="22"/>
        </w:rPr>
        <w:t>Applications from international students (including EU) will be accepted, however the funding from CRUK only covers fees at the home rate, so successful international candidates will be awarded top-up funding from elsewhere in the institution to cover the remaining fees.  For more information about funding please see </w:t>
      </w:r>
      <w:hyperlink r:id="rId10" w:tgtFrame="_self" w:history="1">
        <w:r w:rsidRPr="006D426A">
          <w:rPr>
            <w:rStyle w:val="Hyperlink"/>
            <w:sz w:val="22"/>
            <w:szCs w:val="22"/>
          </w:rPr>
          <w:t>Funding — University of Oxford, Medical Sciences Division</w:t>
        </w:r>
      </w:hyperlink>
      <w:r w:rsidRPr="006D426A">
        <w:rPr>
          <w:sz w:val="22"/>
          <w:szCs w:val="22"/>
        </w:rPr>
        <w:t>.</w:t>
      </w:r>
    </w:p>
    <w:p w14:paraId="28DD706C" w14:textId="412555C9" w:rsidR="006D426A" w:rsidRDefault="006D426A">
      <w:pPr>
        <w:rPr>
          <w:sz w:val="22"/>
          <w:szCs w:val="22"/>
          <w:lang w:val="en-US"/>
        </w:rPr>
      </w:pPr>
      <w:r w:rsidRPr="00F75010">
        <w:rPr>
          <w:sz w:val="22"/>
          <w:szCs w:val="22"/>
          <w:lang w:val="en-US"/>
        </w:rPr>
        <w:t xml:space="preserve">GSK Studentships are only funded at the home rate. </w:t>
      </w:r>
    </w:p>
    <w:p w14:paraId="5B79F4C9" w14:textId="315FAF84" w:rsidR="00F81A13" w:rsidRPr="00F81A13" w:rsidRDefault="00F81A13" w:rsidP="00F81A13">
      <w:pPr>
        <w:spacing w:after="0"/>
        <w:rPr>
          <w:b/>
          <w:bCs/>
          <w:sz w:val="22"/>
          <w:szCs w:val="22"/>
          <w:lang w:val="en-US"/>
        </w:rPr>
      </w:pPr>
      <w:r w:rsidRPr="00F81A13">
        <w:rPr>
          <w:b/>
          <w:bCs/>
          <w:sz w:val="22"/>
          <w:szCs w:val="22"/>
          <w:lang w:val="en-US"/>
        </w:rPr>
        <w:t xml:space="preserve">If I am an international student, do I need a visa to </w:t>
      </w:r>
      <w:r>
        <w:rPr>
          <w:b/>
          <w:bCs/>
          <w:sz w:val="22"/>
          <w:szCs w:val="22"/>
          <w:lang w:val="en-US"/>
        </w:rPr>
        <w:t>s</w:t>
      </w:r>
      <w:r w:rsidRPr="00F81A13">
        <w:rPr>
          <w:b/>
          <w:bCs/>
          <w:sz w:val="22"/>
          <w:szCs w:val="22"/>
          <w:lang w:val="en-US"/>
        </w:rPr>
        <w:t>tudy o</w:t>
      </w:r>
      <w:r>
        <w:rPr>
          <w:b/>
          <w:bCs/>
          <w:sz w:val="22"/>
          <w:szCs w:val="22"/>
          <w:lang w:val="en-US"/>
        </w:rPr>
        <w:t xml:space="preserve">n the </w:t>
      </w:r>
      <w:proofErr w:type="spellStart"/>
      <w:r w:rsidRPr="00F81A13">
        <w:rPr>
          <w:b/>
          <w:bCs/>
          <w:sz w:val="22"/>
          <w:szCs w:val="22"/>
          <w:lang w:val="en-US"/>
        </w:rPr>
        <w:t>Programme</w:t>
      </w:r>
      <w:proofErr w:type="spellEnd"/>
      <w:r w:rsidRPr="00F81A13">
        <w:rPr>
          <w:b/>
          <w:bCs/>
          <w:sz w:val="22"/>
          <w:szCs w:val="22"/>
          <w:lang w:val="en-US"/>
        </w:rPr>
        <w:t>?</w:t>
      </w:r>
    </w:p>
    <w:p w14:paraId="73B2F706" w14:textId="0CD81D35" w:rsidR="00F81A13" w:rsidRPr="00F75010" w:rsidRDefault="00F81A13">
      <w:pPr>
        <w:rPr>
          <w:sz w:val="22"/>
          <w:szCs w:val="22"/>
          <w:lang w:val="en-US"/>
        </w:rPr>
      </w:pPr>
      <w:r>
        <w:rPr>
          <w:sz w:val="22"/>
          <w:szCs w:val="22"/>
          <w:lang w:val="en-US"/>
        </w:rPr>
        <w:t xml:space="preserve">Refer to the University’s </w:t>
      </w:r>
      <w:hyperlink r:id="rId11" w:history="1">
        <w:r w:rsidRPr="00F81A13">
          <w:rPr>
            <w:rStyle w:val="Hyperlink"/>
            <w:sz w:val="22"/>
            <w:szCs w:val="22"/>
            <w:lang w:val="en-US"/>
          </w:rPr>
          <w:t>Visa and Immigration pages</w:t>
        </w:r>
      </w:hyperlink>
      <w:r>
        <w:rPr>
          <w:sz w:val="22"/>
          <w:szCs w:val="22"/>
          <w:lang w:val="en-US"/>
        </w:rPr>
        <w:t xml:space="preserve"> for more information. Should you be successful in being offered a place on the course, we will help advise you on securing a visa. </w:t>
      </w:r>
    </w:p>
    <w:p w14:paraId="023919AD" w14:textId="66EEF015" w:rsidR="006D426A" w:rsidRPr="006D426A" w:rsidRDefault="006D426A" w:rsidP="006D426A">
      <w:pPr>
        <w:spacing w:after="0"/>
        <w:rPr>
          <w:b/>
          <w:bCs/>
          <w:sz w:val="22"/>
          <w:szCs w:val="22"/>
          <w:lang w:val="en-US"/>
        </w:rPr>
      </w:pPr>
      <w:r w:rsidRPr="006D426A">
        <w:rPr>
          <w:b/>
          <w:bCs/>
          <w:sz w:val="22"/>
          <w:szCs w:val="22"/>
          <w:lang w:val="en-US"/>
        </w:rPr>
        <w:t xml:space="preserve">Can I apply to the course to study part time? </w:t>
      </w:r>
    </w:p>
    <w:p w14:paraId="18BB1E75" w14:textId="57CF36CE" w:rsidR="006D426A" w:rsidRPr="006D426A" w:rsidRDefault="006D426A">
      <w:pPr>
        <w:rPr>
          <w:sz w:val="22"/>
          <w:szCs w:val="22"/>
          <w:lang w:val="en-US"/>
        </w:rPr>
      </w:pPr>
      <w:r w:rsidRPr="006D426A">
        <w:rPr>
          <w:sz w:val="22"/>
          <w:szCs w:val="22"/>
          <w:lang w:val="en-US"/>
        </w:rPr>
        <w:t xml:space="preserve">No, all places offered on our </w:t>
      </w:r>
      <w:proofErr w:type="spellStart"/>
      <w:r w:rsidR="00B35C39" w:rsidRPr="006D426A">
        <w:rPr>
          <w:sz w:val="22"/>
          <w:szCs w:val="22"/>
          <w:lang w:val="en-US"/>
        </w:rPr>
        <w:t>Programme</w:t>
      </w:r>
      <w:proofErr w:type="spellEnd"/>
      <w:r w:rsidRPr="006D426A">
        <w:rPr>
          <w:sz w:val="22"/>
          <w:szCs w:val="22"/>
          <w:lang w:val="en-US"/>
        </w:rPr>
        <w:t xml:space="preserve"> are for full time study only.  </w:t>
      </w:r>
    </w:p>
    <w:p w14:paraId="587DA560" w14:textId="148611A3" w:rsidR="00A83186" w:rsidRPr="00A83186" w:rsidRDefault="00A83186" w:rsidP="00A83186">
      <w:pPr>
        <w:spacing w:after="0"/>
        <w:rPr>
          <w:b/>
          <w:bCs/>
          <w:sz w:val="22"/>
          <w:szCs w:val="22"/>
          <w:lang w:val="en-US"/>
        </w:rPr>
      </w:pPr>
      <w:r w:rsidRPr="00A83186">
        <w:rPr>
          <w:b/>
          <w:bCs/>
          <w:sz w:val="22"/>
          <w:szCs w:val="22"/>
          <w:lang w:val="en-US"/>
        </w:rPr>
        <w:t>Can I submit an</w:t>
      </w:r>
      <w:r>
        <w:rPr>
          <w:b/>
          <w:bCs/>
          <w:sz w:val="22"/>
          <w:szCs w:val="22"/>
          <w:lang w:val="en-US"/>
        </w:rPr>
        <w:t xml:space="preserve"> application</w:t>
      </w:r>
      <w:r w:rsidRPr="00A83186">
        <w:rPr>
          <w:b/>
          <w:bCs/>
          <w:sz w:val="22"/>
          <w:szCs w:val="22"/>
          <w:lang w:val="en-US"/>
        </w:rPr>
        <w:t xml:space="preserve"> with my own project?</w:t>
      </w:r>
    </w:p>
    <w:p w14:paraId="7C5FB671" w14:textId="062FC15F" w:rsidR="006D426A" w:rsidRDefault="00A83186">
      <w:pPr>
        <w:rPr>
          <w:sz w:val="22"/>
          <w:szCs w:val="22"/>
          <w:lang w:val="en-US"/>
        </w:rPr>
      </w:pPr>
      <w:r w:rsidRPr="00A83186">
        <w:rPr>
          <w:sz w:val="22"/>
          <w:szCs w:val="22"/>
          <w:lang w:val="en-US"/>
        </w:rPr>
        <w:t xml:space="preserve">No, you can only submit an application listing projects that are advertised in our project booklets which are published our </w:t>
      </w:r>
      <w:hyperlink r:id="rId12" w:anchor="about" w:history="1">
        <w:r w:rsidRPr="00F75010">
          <w:rPr>
            <w:rStyle w:val="Hyperlink"/>
            <w:sz w:val="22"/>
            <w:szCs w:val="22"/>
            <w:lang w:val="en-US"/>
          </w:rPr>
          <w:t>website.</w:t>
        </w:r>
      </w:hyperlink>
      <w:r>
        <w:rPr>
          <w:sz w:val="22"/>
          <w:szCs w:val="22"/>
          <w:lang w:val="en-US"/>
        </w:rPr>
        <w:t xml:space="preserve"> Refer to the relevant booklet based on which track</w:t>
      </w:r>
      <w:r w:rsidR="00B35C39">
        <w:rPr>
          <w:sz w:val="22"/>
          <w:szCs w:val="22"/>
          <w:lang w:val="en-US"/>
        </w:rPr>
        <w:t>/studentship scheme</w:t>
      </w:r>
      <w:r>
        <w:rPr>
          <w:sz w:val="22"/>
          <w:szCs w:val="22"/>
          <w:lang w:val="en-US"/>
        </w:rPr>
        <w:t xml:space="preserve"> you will be applying via. </w:t>
      </w:r>
    </w:p>
    <w:p w14:paraId="646F5A34" w14:textId="1F44826C" w:rsidR="003550C2" w:rsidRPr="003550C2" w:rsidRDefault="003550C2" w:rsidP="003550C2">
      <w:pPr>
        <w:spacing w:after="0"/>
        <w:rPr>
          <w:b/>
          <w:bCs/>
          <w:sz w:val="22"/>
          <w:szCs w:val="22"/>
          <w:lang w:val="en-US"/>
        </w:rPr>
      </w:pPr>
      <w:r w:rsidRPr="003550C2">
        <w:rPr>
          <w:b/>
          <w:bCs/>
          <w:sz w:val="22"/>
          <w:szCs w:val="22"/>
          <w:lang w:val="en-US"/>
        </w:rPr>
        <w:t xml:space="preserve">Should I contact </w:t>
      </w:r>
      <w:r>
        <w:rPr>
          <w:b/>
          <w:bCs/>
          <w:sz w:val="22"/>
          <w:szCs w:val="22"/>
          <w:lang w:val="en-US"/>
        </w:rPr>
        <w:t xml:space="preserve">the </w:t>
      </w:r>
      <w:r w:rsidRPr="003550C2">
        <w:rPr>
          <w:b/>
          <w:bCs/>
          <w:sz w:val="22"/>
          <w:szCs w:val="22"/>
          <w:lang w:val="en-US"/>
        </w:rPr>
        <w:t>project supervisor before applying?</w:t>
      </w:r>
    </w:p>
    <w:p w14:paraId="0A4B1F65" w14:textId="60A7F93D" w:rsidR="003550C2" w:rsidRDefault="003550C2" w:rsidP="003550C2">
      <w:pPr>
        <w:rPr>
          <w:sz w:val="22"/>
          <w:szCs w:val="22"/>
        </w:rPr>
      </w:pPr>
      <w:r>
        <w:rPr>
          <w:sz w:val="22"/>
          <w:szCs w:val="22"/>
          <w:lang w:val="en-US"/>
        </w:rPr>
        <w:t xml:space="preserve">Whilst it is not compulsory as part of your application, </w:t>
      </w:r>
      <w:r w:rsidRPr="003550C2">
        <w:rPr>
          <w:sz w:val="22"/>
          <w:szCs w:val="22"/>
        </w:rPr>
        <w:t>it is strongly suggested that students contact supervisors of projects they are interested in applying for prior to application.</w:t>
      </w:r>
    </w:p>
    <w:p w14:paraId="4B51EED2" w14:textId="0D848556" w:rsidR="007A1F76" w:rsidRDefault="007A1F76" w:rsidP="00486A97">
      <w:pPr>
        <w:spacing w:after="0"/>
        <w:rPr>
          <w:b/>
          <w:bCs/>
          <w:sz w:val="22"/>
          <w:szCs w:val="22"/>
        </w:rPr>
      </w:pPr>
      <w:r w:rsidRPr="007A1F76">
        <w:rPr>
          <w:b/>
          <w:bCs/>
          <w:sz w:val="22"/>
          <w:szCs w:val="22"/>
        </w:rPr>
        <w:t>How many projects do I need to select?</w:t>
      </w:r>
    </w:p>
    <w:p w14:paraId="17B1DC94" w14:textId="5341B4D2" w:rsidR="007A1F76" w:rsidRDefault="00D94ECA" w:rsidP="003550C2">
      <w:pPr>
        <w:rPr>
          <w:sz w:val="22"/>
          <w:szCs w:val="22"/>
        </w:rPr>
      </w:pPr>
      <w:r>
        <w:rPr>
          <w:sz w:val="22"/>
          <w:szCs w:val="22"/>
        </w:rPr>
        <w:t xml:space="preserve">You are required to list and rank </w:t>
      </w:r>
      <w:r w:rsidR="007A1F76" w:rsidRPr="00486A97">
        <w:rPr>
          <w:sz w:val="22"/>
          <w:szCs w:val="22"/>
        </w:rPr>
        <w:t>3 projects in order of preference when submitting your application</w:t>
      </w:r>
      <w:r w:rsidR="00486A97">
        <w:rPr>
          <w:sz w:val="22"/>
          <w:szCs w:val="22"/>
        </w:rPr>
        <w:t>.</w:t>
      </w:r>
    </w:p>
    <w:p w14:paraId="09FAC238" w14:textId="5EE81358" w:rsidR="00D94ECA" w:rsidRDefault="00D94ECA" w:rsidP="00D94ECA">
      <w:pPr>
        <w:rPr>
          <w:sz w:val="22"/>
          <w:szCs w:val="22"/>
        </w:rPr>
      </w:pPr>
      <w:r>
        <w:rPr>
          <w:sz w:val="22"/>
          <w:szCs w:val="22"/>
        </w:rPr>
        <w:t>U</w:t>
      </w:r>
      <w:r w:rsidRPr="00D94ECA">
        <w:rPr>
          <w:sz w:val="22"/>
          <w:szCs w:val="22"/>
        </w:rPr>
        <w:t>nder</w:t>
      </w:r>
      <w:r>
        <w:rPr>
          <w:sz w:val="22"/>
          <w:szCs w:val="22"/>
        </w:rPr>
        <w:t xml:space="preserve"> the section, </w:t>
      </w:r>
      <w:r w:rsidRPr="00D94ECA">
        <w:rPr>
          <w:sz w:val="22"/>
          <w:szCs w:val="22"/>
        </w:rPr>
        <w:t xml:space="preserve">‘Field and title of research project'. You should </w:t>
      </w:r>
      <w:r>
        <w:rPr>
          <w:sz w:val="22"/>
          <w:szCs w:val="22"/>
        </w:rPr>
        <w:t>input</w:t>
      </w:r>
      <w:r w:rsidRPr="00D94ECA">
        <w:rPr>
          <w:sz w:val="22"/>
          <w:szCs w:val="22"/>
        </w:rPr>
        <w:t xml:space="preserve"> the project number and an abbreviated version of the project name for each of your chosen projects</w:t>
      </w:r>
      <w:r>
        <w:rPr>
          <w:sz w:val="22"/>
          <w:szCs w:val="22"/>
        </w:rPr>
        <w:t xml:space="preserve"> if it will fit</w:t>
      </w:r>
      <w:r w:rsidRPr="00D94ECA">
        <w:rPr>
          <w:sz w:val="22"/>
          <w:szCs w:val="22"/>
        </w:rPr>
        <w:t>.</w:t>
      </w:r>
    </w:p>
    <w:p w14:paraId="405B00D5" w14:textId="61A0C408" w:rsidR="00D94ECA" w:rsidRPr="00FD4C85" w:rsidRDefault="00D94ECA" w:rsidP="00D94ECA">
      <w:pPr>
        <w:rPr>
          <w:sz w:val="22"/>
          <w:szCs w:val="22"/>
        </w:rPr>
      </w:pPr>
      <w:r>
        <w:rPr>
          <w:sz w:val="22"/>
          <w:szCs w:val="22"/>
        </w:rPr>
        <w:t xml:space="preserve">The primary supervisors for these projects should be entered in the field titled </w:t>
      </w:r>
      <w:r w:rsidRPr="00D94ECA">
        <w:rPr>
          <w:sz w:val="22"/>
          <w:szCs w:val="22"/>
        </w:rPr>
        <w:t>'Proposed supervisor name'</w:t>
      </w:r>
      <w:r>
        <w:rPr>
          <w:sz w:val="22"/>
          <w:szCs w:val="22"/>
        </w:rPr>
        <w:t>.</w:t>
      </w:r>
    </w:p>
    <w:p w14:paraId="5FEF4283" w14:textId="289D949D" w:rsidR="0017320F" w:rsidRPr="00D94ECA" w:rsidRDefault="0017320F" w:rsidP="00D94ECA">
      <w:pPr>
        <w:rPr>
          <w:sz w:val="22"/>
          <w:szCs w:val="22"/>
        </w:rPr>
      </w:pPr>
      <w:r w:rsidRPr="0017320F">
        <w:rPr>
          <w:b/>
          <w:bCs/>
          <w:sz w:val="22"/>
          <w:szCs w:val="22"/>
        </w:rPr>
        <w:t>Where can I find the projects available for me to apply to?</w:t>
      </w:r>
    </w:p>
    <w:p w14:paraId="64753119" w14:textId="67FD39E5" w:rsidR="0017320F" w:rsidRDefault="0017320F" w:rsidP="003550C2">
      <w:pPr>
        <w:rPr>
          <w:sz w:val="22"/>
          <w:szCs w:val="22"/>
        </w:rPr>
      </w:pPr>
      <w:r>
        <w:rPr>
          <w:sz w:val="22"/>
          <w:szCs w:val="22"/>
        </w:rPr>
        <w:t xml:space="preserve">Our clinical and non-clinical project booklets can be found on the relevant tab on our </w:t>
      </w:r>
      <w:hyperlink r:id="rId13" w:anchor="dphil-project-booklet" w:history="1">
        <w:r w:rsidRPr="0017320F">
          <w:rPr>
            <w:rStyle w:val="Hyperlink"/>
            <w:sz w:val="22"/>
            <w:szCs w:val="22"/>
          </w:rPr>
          <w:t>website here.</w:t>
        </w:r>
      </w:hyperlink>
      <w:r>
        <w:rPr>
          <w:sz w:val="22"/>
          <w:szCs w:val="22"/>
        </w:rPr>
        <w:t xml:space="preserve"> </w:t>
      </w:r>
    </w:p>
    <w:p w14:paraId="45C7846B" w14:textId="73776ECD" w:rsidR="0017320F" w:rsidRDefault="0017320F" w:rsidP="003550C2">
      <w:pPr>
        <w:rPr>
          <w:sz w:val="22"/>
          <w:szCs w:val="22"/>
        </w:rPr>
      </w:pPr>
      <w:r>
        <w:rPr>
          <w:sz w:val="22"/>
          <w:szCs w:val="22"/>
        </w:rPr>
        <w:t xml:space="preserve">Please ensure you refer to the relevant project booklet based on which track you will be applying via. </w:t>
      </w:r>
    </w:p>
    <w:p w14:paraId="1E78E20D" w14:textId="37665487" w:rsidR="0017320F" w:rsidRPr="00486A97" w:rsidRDefault="0017320F" w:rsidP="003550C2">
      <w:pPr>
        <w:rPr>
          <w:sz w:val="22"/>
          <w:szCs w:val="22"/>
        </w:rPr>
      </w:pPr>
      <w:r>
        <w:rPr>
          <w:sz w:val="22"/>
          <w:szCs w:val="22"/>
        </w:rPr>
        <w:lastRenderedPageBreak/>
        <w:t xml:space="preserve">The GSK Booklet can be found </w:t>
      </w:r>
      <w:hyperlink r:id="rId14" w:anchor="GSK_Studentships" w:history="1">
        <w:r w:rsidRPr="00F75010">
          <w:rPr>
            <w:rStyle w:val="Hyperlink"/>
            <w:sz w:val="22"/>
            <w:szCs w:val="22"/>
          </w:rPr>
          <w:t>here.</w:t>
        </w:r>
      </w:hyperlink>
    </w:p>
    <w:p w14:paraId="012172F6" w14:textId="19D6FB79" w:rsidR="003550C2" w:rsidRPr="00446667" w:rsidRDefault="003550C2" w:rsidP="00446667">
      <w:pPr>
        <w:spacing w:after="0"/>
        <w:rPr>
          <w:b/>
          <w:bCs/>
          <w:sz w:val="22"/>
          <w:szCs w:val="22"/>
          <w:lang w:val="en-US"/>
        </w:rPr>
      </w:pPr>
      <w:r w:rsidRPr="00446667">
        <w:rPr>
          <w:b/>
          <w:bCs/>
          <w:sz w:val="22"/>
          <w:szCs w:val="22"/>
          <w:lang w:val="en-US"/>
        </w:rPr>
        <w:t>Do I have to do rotations in the first year?</w:t>
      </w:r>
    </w:p>
    <w:p w14:paraId="2175013B" w14:textId="59E53B97" w:rsidR="00F75010" w:rsidRPr="00F81A13" w:rsidRDefault="00446667" w:rsidP="00F81A13">
      <w:pPr>
        <w:rPr>
          <w:sz w:val="22"/>
          <w:szCs w:val="22"/>
        </w:rPr>
      </w:pPr>
      <w:r>
        <w:rPr>
          <w:sz w:val="22"/>
          <w:szCs w:val="22"/>
          <w:lang w:val="en-US"/>
        </w:rPr>
        <w:t xml:space="preserve">Yes, all successful non-clinical students enrolled to the </w:t>
      </w:r>
      <w:proofErr w:type="spellStart"/>
      <w:r>
        <w:rPr>
          <w:sz w:val="22"/>
          <w:szCs w:val="22"/>
          <w:lang w:val="en-US"/>
        </w:rPr>
        <w:t>Programme</w:t>
      </w:r>
      <w:proofErr w:type="spellEnd"/>
      <w:r>
        <w:rPr>
          <w:sz w:val="22"/>
          <w:szCs w:val="22"/>
          <w:lang w:val="en-US"/>
        </w:rPr>
        <w:t xml:space="preserve"> will be required to undertake </w:t>
      </w:r>
      <w:r w:rsidRPr="00446667">
        <w:rPr>
          <w:sz w:val="22"/>
          <w:szCs w:val="22"/>
        </w:rPr>
        <w:t>first year lab rotations</w:t>
      </w:r>
      <w:r>
        <w:rPr>
          <w:sz w:val="22"/>
          <w:szCs w:val="22"/>
        </w:rPr>
        <w:t>.</w:t>
      </w:r>
    </w:p>
    <w:p w14:paraId="7E0DCE2B" w14:textId="6DE5BC48" w:rsidR="00446667" w:rsidRPr="00446667" w:rsidRDefault="00446667" w:rsidP="00446667">
      <w:pPr>
        <w:spacing w:after="0"/>
        <w:rPr>
          <w:b/>
          <w:sz w:val="22"/>
          <w:szCs w:val="22"/>
        </w:rPr>
      </w:pPr>
      <w:r w:rsidRPr="00446667">
        <w:rPr>
          <w:b/>
          <w:sz w:val="22"/>
          <w:szCs w:val="22"/>
        </w:rPr>
        <w:t xml:space="preserve">How will non-clinical rotations work? </w:t>
      </w:r>
    </w:p>
    <w:p w14:paraId="2D573933" w14:textId="74C00434" w:rsidR="00446667" w:rsidRPr="00446667" w:rsidRDefault="00446667" w:rsidP="00446667">
      <w:pPr>
        <w:rPr>
          <w:sz w:val="22"/>
          <w:szCs w:val="22"/>
        </w:rPr>
      </w:pPr>
      <w:r w:rsidRPr="00446667">
        <w:rPr>
          <w:sz w:val="22"/>
          <w:szCs w:val="22"/>
        </w:rPr>
        <w:t>Rotations will consist of two 6-month periods in different research groups and will provide students with a broad base of experience and the opportunity to explore different aspects of research.</w:t>
      </w:r>
    </w:p>
    <w:p w14:paraId="73919F36" w14:textId="711A0411" w:rsidR="004944E9" w:rsidRPr="00F75010" w:rsidRDefault="00446667" w:rsidP="00F75010">
      <w:pPr>
        <w:rPr>
          <w:sz w:val="22"/>
          <w:szCs w:val="22"/>
        </w:rPr>
      </w:pPr>
      <w:r w:rsidRPr="00446667">
        <w:rPr>
          <w:sz w:val="22"/>
          <w:szCs w:val="22"/>
        </w:rPr>
        <w:t>At the end of each of the rotations, students will be required to submit a project write up and deliver a presentation to a selected scientific audience. After the 2nd project rotation, students will be asked to decide on a final 3- year project for the remainder of their DPhil.</w:t>
      </w:r>
    </w:p>
    <w:p w14:paraId="71200734" w14:textId="1951D629" w:rsidR="004944E9" w:rsidRPr="004944E9" w:rsidRDefault="004944E9" w:rsidP="004944E9">
      <w:pPr>
        <w:spacing w:after="0"/>
        <w:rPr>
          <w:b/>
          <w:bCs/>
          <w:sz w:val="22"/>
          <w:szCs w:val="22"/>
        </w:rPr>
      </w:pPr>
      <w:r w:rsidRPr="004944E9">
        <w:rPr>
          <w:b/>
          <w:bCs/>
          <w:sz w:val="22"/>
          <w:szCs w:val="22"/>
        </w:rPr>
        <w:t>I do not have a Master’s degree; can I still apply?</w:t>
      </w:r>
    </w:p>
    <w:p w14:paraId="5929883D" w14:textId="7987BB6C" w:rsidR="004944E9" w:rsidRDefault="004944E9" w:rsidP="00446667">
      <w:pPr>
        <w:rPr>
          <w:sz w:val="22"/>
          <w:szCs w:val="22"/>
        </w:rPr>
      </w:pPr>
      <w:r>
        <w:rPr>
          <w:sz w:val="22"/>
          <w:szCs w:val="22"/>
        </w:rPr>
        <w:t xml:space="preserve">A Master’s degree is not compulsory, we welcome applicants from </w:t>
      </w:r>
      <w:r w:rsidRPr="004944E9">
        <w:rPr>
          <w:sz w:val="22"/>
          <w:szCs w:val="22"/>
        </w:rPr>
        <w:t xml:space="preserve">science graduates that hold (or </w:t>
      </w:r>
      <w:r>
        <w:rPr>
          <w:sz w:val="22"/>
          <w:szCs w:val="22"/>
        </w:rPr>
        <w:t xml:space="preserve">are </w:t>
      </w:r>
      <w:r w:rsidRPr="004944E9">
        <w:rPr>
          <w:sz w:val="22"/>
          <w:szCs w:val="22"/>
        </w:rPr>
        <w:t>predicted to achieve) the equivalent of a first-class or strong upper second-class undergraduate degree with honours</w:t>
      </w:r>
      <w:r>
        <w:rPr>
          <w:sz w:val="22"/>
          <w:szCs w:val="22"/>
        </w:rPr>
        <w:t>.</w:t>
      </w:r>
    </w:p>
    <w:p w14:paraId="70667404" w14:textId="000C9EA7" w:rsidR="004944E9" w:rsidRPr="007836A1" w:rsidRDefault="004944E9" w:rsidP="007836A1">
      <w:pPr>
        <w:spacing w:after="0"/>
        <w:rPr>
          <w:b/>
          <w:bCs/>
          <w:sz w:val="22"/>
          <w:szCs w:val="22"/>
        </w:rPr>
      </w:pPr>
      <w:r w:rsidRPr="007836A1">
        <w:rPr>
          <w:b/>
          <w:bCs/>
          <w:sz w:val="22"/>
          <w:szCs w:val="22"/>
        </w:rPr>
        <w:t xml:space="preserve">I do not have any </w:t>
      </w:r>
      <w:r w:rsidR="007836A1" w:rsidRPr="007836A1">
        <w:rPr>
          <w:b/>
          <w:bCs/>
          <w:sz w:val="22"/>
          <w:szCs w:val="22"/>
        </w:rPr>
        <w:t>publications;</w:t>
      </w:r>
      <w:r w:rsidRPr="007836A1">
        <w:rPr>
          <w:b/>
          <w:bCs/>
          <w:sz w:val="22"/>
          <w:szCs w:val="22"/>
        </w:rPr>
        <w:t xml:space="preserve"> </w:t>
      </w:r>
      <w:r w:rsidR="007836A1" w:rsidRPr="007836A1">
        <w:rPr>
          <w:b/>
          <w:bCs/>
          <w:sz w:val="22"/>
          <w:szCs w:val="22"/>
        </w:rPr>
        <w:t>will this affect my application</w:t>
      </w:r>
      <w:r w:rsidR="007836A1">
        <w:rPr>
          <w:b/>
          <w:bCs/>
          <w:sz w:val="22"/>
          <w:szCs w:val="22"/>
        </w:rPr>
        <w:t>?</w:t>
      </w:r>
    </w:p>
    <w:p w14:paraId="133E2C9A" w14:textId="77777777" w:rsidR="007836A1" w:rsidRPr="007836A1" w:rsidRDefault="007836A1" w:rsidP="007836A1">
      <w:pPr>
        <w:rPr>
          <w:sz w:val="22"/>
          <w:szCs w:val="22"/>
        </w:rPr>
      </w:pPr>
      <w:r w:rsidRPr="007836A1">
        <w:rPr>
          <w:sz w:val="22"/>
          <w:szCs w:val="22"/>
        </w:rPr>
        <w:t>Prior publications are not required, but research experience and a track record demonstrating an interest in research may be an advantage. </w:t>
      </w:r>
    </w:p>
    <w:p w14:paraId="030B6FD1" w14:textId="549840A2" w:rsidR="00446667" w:rsidRDefault="007836A1">
      <w:pPr>
        <w:rPr>
          <w:sz w:val="22"/>
          <w:szCs w:val="22"/>
        </w:rPr>
      </w:pPr>
      <w:r>
        <w:rPr>
          <w:sz w:val="22"/>
          <w:szCs w:val="22"/>
          <w:lang w:val="en-US"/>
        </w:rPr>
        <w:t xml:space="preserve">We look for applicants who can also demonstrate </w:t>
      </w:r>
      <w:r>
        <w:rPr>
          <w:sz w:val="22"/>
          <w:szCs w:val="22"/>
        </w:rPr>
        <w:t>a c</w:t>
      </w:r>
      <w:r w:rsidRPr="007836A1">
        <w:rPr>
          <w:sz w:val="22"/>
          <w:szCs w:val="22"/>
        </w:rPr>
        <w:t>ommitment to and passion for a career in cancer research. </w:t>
      </w:r>
    </w:p>
    <w:p w14:paraId="4BDC95FE" w14:textId="13E60E39" w:rsidR="007836A1" w:rsidRPr="007836A1" w:rsidRDefault="007836A1" w:rsidP="007836A1">
      <w:pPr>
        <w:spacing w:after="0"/>
        <w:rPr>
          <w:b/>
          <w:bCs/>
          <w:sz w:val="22"/>
          <w:szCs w:val="22"/>
        </w:rPr>
      </w:pPr>
      <w:r w:rsidRPr="007836A1">
        <w:rPr>
          <w:b/>
          <w:bCs/>
          <w:sz w:val="22"/>
          <w:szCs w:val="22"/>
        </w:rPr>
        <w:t xml:space="preserve">Who can I have as referees on my application </w:t>
      </w:r>
      <w:r>
        <w:rPr>
          <w:b/>
          <w:bCs/>
          <w:sz w:val="22"/>
          <w:szCs w:val="22"/>
        </w:rPr>
        <w:t>and do I need to have 3?</w:t>
      </w:r>
    </w:p>
    <w:p w14:paraId="4466EC3D" w14:textId="6F8D5293" w:rsidR="007836A1" w:rsidRDefault="007836A1" w:rsidP="00FA2D71">
      <w:pPr>
        <w:spacing w:after="0"/>
        <w:rPr>
          <w:sz w:val="22"/>
          <w:szCs w:val="22"/>
        </w:rPr>
      </w:pPr>
      <w:r w:rsidRPr="007836A1">
        <w:rPr>
          <w:sz w:val="22"/>
          <w:szCs w:val="22"/>
        </w:rPr>
        <w:t>Academic references are strongly encouraged, though you may use up to one professional reference provided that it is relevant to the course.</w:t>
      </w:r>
      <w:r>
        <w:rPr>
          <w:sz w:val="22"/>
          <w:szCs w:val="22"/>
        </w:rPr>
        <w:t xml:space="preserve"> </w:t>
      </w:r>
      <w:r w:rsidRPr="007836A1">
        <w:rPr>
          <w:sz w:val="22"/>
          <w:szCs w:val="22"/>
        </w:rPr>
        <w:t xml:space="preserve">Your references will </w:t>
      </w:r>
      <w:r>
        <w:rPr>
          <w:sz w:val="22"/>
          <w:szCs w:val="22"/>
        </w:rPr>
        <w:t xml:space="preserve">need to </w:t>
      </w:r>
      <w:r w:rsidRPr="007836A1">
        <w:rPr>
          <w:sz w:val="22"/>
          <w:szCs w:val="22"/>
        </w:rPr>
        <w:t xml:space="preserve">support </w:t>
      </w:r>
      <w:r>
        <w:rPr>
          <w:sz w:val="22"/>
          <w:szCs w:val="22"/>
        </w:rPr>
        <w:t xml:space="preserve">your </w:t>
      </w:r>
      <w:r w:rsidRPr="007836A1">
        <w:rPr>
          <w:sz w:val="22"/>
          <w:szCs w:val="22"/>
        </w:rPr>
        <w:t>intellectual ability, academic achievement, motivation and ability to work in a group.</w:t>
      </w:r>
    </w:p>
    <w:p w14:paraId="4380D7D1" w14:textId="77777777" w:rsidR="00FD4C85" w:rsidRPr="00FD4C85" w:rsidRDefault="00FD4C85" w:rsidP="00FA2D71">
      <w:pPr>
        <w:spacing w:after="0"/>
        <w:rPr>
          <w:sz w:val="22"/>
          <w:szCs w:val="22"/>
        </w:rPr>
      </w:pPr>
    </w:p>
    <w:p w14:paraId="0D0100D1" w14:textId="5D2CCA07" w:rsidR="007836A1" w:rsidRDefault="007836A1" w:rsidP="00FA2D71">
      <w:pPr>
        <w:spacing w:after="0"/>
        <w:rPr>
          <w:sz w:val="22"/>
          <w:szCs w:val="22"/>
        </w:rPr>
      </w:pPr>
      <w:r w:rsidRPr="007836A1">
        <w:rPr>
          <w:sz w:val="22"/>
          <w:szCs w:val="22"/>
        </w:rPr>
        <w:t>Whilst you must register three referees, your application</w:t>
      </w:r>
      <w:r>
        <w:rPr>
          <w:sz w:val="22"/>
          <w:szCs w:val="22"/>
        </w:rPr>
        <w:t xml:space="preserve"> may still be assessed</w:t>
      </w:r>
      <w:r w:rsidRPr="007836A1">
        <w:rPr>
          <w:sz w:val="22"/>
          <w:szCs w:val="22"/>
        </w:rPr>
        <w:t xml:space="preserve"> if two of the three references are submitted by the course deadline and your application is otherwise complete. </w:t>
      </w:r>
      <w:r w:rsidR="00FD4C85">
        <w:rPr>
          <w:sz w:val="22"/>
          <w:szCs w:val="22"/>
        </w:rPr>
        <w:t xml:space="preserve">Contact </w:t>
      </w:r>
      <w:hyperlink r:id="rId15" w:history="1">
        <w:r w:rsidR="00FD4C85" w:rsidRPr="00910132">
          <w:rPr>
            <w:rStyle w:val="Hyperlink"/>
            <w:sz w:val="22"/>
            <w:szCs w:val="22"/>
          </w:rPr>
          <w:t>cancertraining@medsci.ox.ac.uk</w:t>
        </w:r>
      </w:hyperlink>
      <w:r w:rsidR="00FD4C85">
        <w:rPr>
          <w:sz w:val="22"/>
          <w:szCs w:val="22"/>
        </w:rPr>
        <w:t xml:space="preserve"> to discuss. </w:t>
      </w:r>
    </w:p>
    <w:p w14:paraId="2AC79010" w14:textId="77777777" w:rsidR="0017320F" w:rsidRDefault="0017320F" w:rsidP="00FA2D71">
      <w:pPr>
        <w:spacing w:after="0"/>
        <w:rPr>
          <w:sz w:val="22"/>
          <w:szCs w:val="22"/>
        </w:rPr>
      </w:pPr>
    </w:p>
    <w:p w14:paraId="0D1B6196" w14:textId="418748B0" w:rsidR="0017320F" w:rsidRPr="0017320F" w:rsidRDefault="0017320F" w:rsidP="00FA2D71">
      <w:pPr>
        <w:spacing w:after="0"/>
        <w:rPr>
          <w:b/>
          <w:bCs/>
          <w:sz w:val="22"/>
          <w:szCs w:val="22"/>
        </w:rPr>
      </w:pPr>
      <w:r w:rsidRPr="0017320F">
        <w:rPr>
          <w:b/>
          <w:bCs/>
          <w:sz w:val="22"/>
          <w:szCs w:val="22"/>
        </w:rPr>
        <w:t>When will interviews take place?</w:t>
      </w:r>
    </w:p>
    <w:p w14:paraId="575C7429" w14:textId="19BD51E3" w:rsidR="0017320F" w:rsidRDefault="0017320F" w:rsidP="00FA2D71">
      <w:pPr>
        <w:spacing w:after="0"/>
        <w:rPr>
          <w:sz w:val="22"/>
          <w:szCs w:val="22"/>
        </w:rPr>
      </w:pPr>
      <w:r>
        <w:rPr>
          <w:sz w:val="22"/>
          <w:szCs w:val="22"/>
        </w:rPr>
        <w:t xml:space="preserve">Formal interviews will take place online in January across all tracks. Successful applicants who are shortlisted will be invited via email. </w:t>
      </w:r>
    </w:p>
    <w:p w14:paraId="3F2E41E8" w14:textId="77777777" w:rsidR="0017320F" w:rsidRDefault="0017320F" w:rsidP="00FA2D71">
      <w:pPr>
        <w:spacing w:after="0"/>
        <w:rPr>
          <w:sz w:val="22"/>
          <w:szCs w:val="22"/>
        </w:rPr>
      </w:pPr>
    </w:p>
    <w:p w14:paraId="42389CC3" w14:textId="4CE492DA" w:rsidR="0017320F" w:rsidRPr="0017320F" w:rsidRDefault="0017320F" w:rsidP="0017320F">
      <w:pPr>
        <w:spacing w:after="0"/>
        <w:rPr>
          <w:sz w:val="22"/>
          <w:szCs w:val="22"/>
          <w:lang w:val="en-US"/>
        </w:rPr>
      </w:pPr>
      <w:r>
        <w:rPr>
          <w:sz w:val="22"/>
          <w:szCs w:val="22"/>
        </w:rPr>
        <w:t>Due to the</w:t>
      </w:r>
      <w:r w:rsidRPr="0017320F">
        <w:rPr>
          <w:sz w:val="22"/>
          <w:szCs w:val="22"/>
        </w:rPr>
        <w:t> high volume of competitive applications across the Track 3</w:t>
      </w:r>
      <w:r>
        <w:rPr>
          <w:sz w:val="22"/>
          <w:szCs w:val="22"/>
        </w:rPr>
        <w:t xml:space="preserve"> applicants, we </w:t>
      </w:r>
      <w:r w:rsidRPr="0017320F">
        <w:rPr>
          <w:sz w:val="22"/>
          <w:szCs w:val="22"/>
          <w:lang w:val="en-US"/>
        </w:rPr>
        <w:t>will be piloting the use of initial screening meetings for the 2026 admissions round.  </w:t>
      </w:r>
      <w:r w:rsidRPr="0017320F">
        <w:rPr>
          <w:sz w:val="22"/>
          <w:szCs w:val="22"/>
        </w:rPr>
        <w:t>Up to 30 of the top-ranked candidates will be invited to participate in an online initial screening meeting</w:t>
      </w:r>
      <w:r>
        <w:rPr>
          <w:sz w:val="22"/>
          <w:szCs w:val="22"/>
        </w:rPr>
        <w:t xml:space="preserve"> which </w:t>
      </w:r>
      <w:r w:rsidRPr="0017320F">
        <w:rPr>
          <w:sz w:val="22"/>
          <w:szCs w:val="22"/>
        </w:rPr>
        <w:t>will be a structured discussion of around 10-15minutes with a select panel of the Cancer Science Programme’s Directors.  This discussion will serve as an opportunity to assess each candidate's research experience, suitability, and motivation for applying to the programme.  </w:t>
      </w:r>
    </w:p>
    <w:p w14:paraId="51356A7D" w14:textId="77777777" w:rsidR="0017320F" w:rsidRDefault="0017320F" w:rsidP="00FA2D71">
      <w:pPr>
        <w:spacing w:after="0"/>
        <w:rPr>
          <w:sz w:val="22"/>
          <w:szCs w:val="22"/>
        </w:rPr>
      </w:pPr>
    </w:p>
    <w:p w14:paraId="4A234855" w14:textId="2616BBF5" w:rsidR="0017320F" w:rsidRDefault="0017320F" w:rsidP="00FA2D71">
      <w:pPr>
        <w:spacing w:after="0"/>
        <w:rPr>
          <w:sz w:val="22"/>
          <w:szCs w:val="22"/>
          <w:lang w:val="en-US"/>
        </w:rPr>
      </w:pPr>
      <w:r>
        <w:rPr>
          <w:sz w:val="22"/>
          <w:szCs w:val="22"/>
        </w:rPr>
        <w:t>Th</w:t>
      </w:r>
      <w:r w:rsidRPr="0017320F">
        <w:rPr>
          <w:sz w:val="22"/>
          <w:szCs w:val="22"/>
        </w:rPr>
        <w:t>e strongest candidates will be invited for a formal interview for the DPhil in Cancer Science.   </w:t>
      </w:r>
    </w:p>
    <w:p w14:paraId="1E34CB8A" w14:textId="77777777" w:rsidR="0017320F" w:rsidRDefault="0017320F" w:rsidP="00FA2D71">
      <w:pPr>
        <w:spacing w:after="0"/>
        <w:rPr>
          <w:sz w:val="22"/>
          <w:szCs w:val="22"/>
          <w:lang w:val="en-US"/>
        </w:rPr>
      </w:pPr>
    </w:p>
    <w:p w14:paraId="09830EAC" w14:textId="11CA6FEF" w:rsidR="00FA2D71" w:rsidRPr="00FA2D71" w:rsidRDefault="00665BEA" w:rsidP="00FA2D71">
      <w:pPr>
        <w:spacing w:after="0"/>
        <w:rPr>
          <w:b/>
          <w:bCs/>
          <w:sz w:val="22"/>
          <w:szCs w:val="22"/>
        </w:rPr>
      </w:pPr>
      <w:r w:rsidRPr="0017320F">
        <w:rPr>
          <w:sz w:val="22"/>
          <w:szCs w:val="22"/>
          <w:lang w:val="en-US"/>
        </w:rPr>
        <w:br w:type="page"/>
      </w:r>
      <w:r w:rsidR="00FA2D71" w:rsidRPr="00FA2D71">
        <w:rPr>
          <w:b/>
          <w:bCs/>
          <w:sz w:val="22"/>
          <w:szCs w:val="22"/>
          <w:lang w:val="en-US"/>
        </w:rPr>
        <w:lastRenderedPageBreak/>
        <w:t>I’m a clinician</w:t>
      </w:r>
      <w:r w:rsidR="00FA2D71" w:rsidRPr="00FA2D71">
        <w:rPr>
          <w:b/>
          <w:bCs/>
          <w:sz w:val="22"/>
          <w:szCs w:val="22"/>
        </w:rPr>
        <w:t>, is a GMC license is required in order to apply for the clinical track of the Cancer Science program?</w:t>
      </w:r>
    </w:p>
    <w:p w14:paraId="17171DB9" w14:textId="20BCFDA4" w:rsidR="00665BEA" w:rsidRDefault="00FA2D71" w:rsidP="00F75010">
      <w:pPr>
        <w:spacing w:after="0"/>
        <w:rPr>
          <w:sz w:val="22"/>
          <w:szCs w:val="22"/>
        </w:rPr>
      </w:pPr>
      <w:r>
        <w:rPr>
          <w:sz w:val="22"/>
          <w:szCs w:val="22"/>
        </w:rPr>
        <w:t xml:space="preserve">No, we do not require clinical applicants to have a GMC license in order to apply for the programme.  </w:t>
      </w:r>
    </w:p>
    <w:p w14:paraId="00F89C1D" w14:textId="77777777" w:rsidR="00F75010" w:rsidRPr="00F75010" w:rsidRDefault="00F75010" w:rsidP="00F75010">
      <w:pPr>
        <w:spacing w:after="0"/>
        <w:rPr>
          <w:sz w:val="22"/>
          <w:szCs w:val="22"/>
        </w:rPr>
      </w:pPr>
    </w:p>
    <w:p w14:paraId="1DCF252F" w14:textId="15E049DF" w:rsidR="007F5660" w:rsidRPr="007F5660" w:rsidRDefault="007F5660" w:rsidP="007F5660">
      <w:pPr>
        <w:spacing w:after="0"/>
        <w:rPr>
          <w:b/>
          <w:bCs/>
          <w:sz w:val="22"/>
          <w:szCs w:val="22"/>
          <w:lang w:val="en-US"/>
        </w:rPr>
      </w:pPr>
      <w:r w:rsidRPr="007F5660">
        <w:rPr>
          <w:b/>
          <w:bCs/>
          <w:sz w:val="22"/>
          <w:szCs w:val="22"/>
          <w:lang w:val="en-US"/>
        </w:rPr>
        <w:t>I am currently a medical student but will be qualified by the time the course starts. Which track do I apply via?</w:t>
      </w:r>
    </w:p>
    <w:p w14:paraId="4CF50BB8" w14:textId="21D00EFD" w:rsidR="007F5660" w:rsidRDefault="007F5660">
      <w:pPr>
        <w:rPr>
          <w:sz w:val="22"/>
          <w:szCs w:val="22"/>
          <w:lang w:val="en-US"/>
        </w:rPr>
      </w:pPr>
      <w:r>
        <w:rPr>
          <w:sz w:val="22"/>
          <w:szCs w:val="22"/>
          <w:lang w:val="en-US"/>
        </w:rPr>
        <w:t xml:space="preserve">Applicants that will be clinically qualified by the start of the course date in October 2026 should apply via our </w:t>
      </w:r>
      <w:r w:rsidRPr="007F5660">
        <w:rPr>
          <w:sz w:val="22"/>
          <w:szCs w:val="22"/>
          <w:lang w:val="en-US"/>
        </w:rPr>
        <w:t xml:space="preserve">Application Track 1 – Clinical Trainees. </w:t>
      </w:r>
      <w:r>
        <w:rPr>
          <w:sz w:val="22"/>
          <w:szCs w:val="22"/>
          <w:lang w:val="en-US"/>
        </w:rPr>
        <w:t>This track is for q</w:t>
      </w:r>
      <w:r w:rsidRPr="007F5660">
        <w:rPr>
          <w:sz w:val="22"/>
          <w:szCs w:val="22"/>
          <w:lang w:val="en-US"/>
        </w:rPr>
        <w:t>ualified doctors at all stages of training from the foundation training to higher specialist training.</w:t>
      </w:r>
    </w:p>
    <w:p w14:paraId="27B05BEF" w14:textId="67837DBD" w:rsidR="00F75010" w:rsidRPr="00FD4C85" w:rsidRDefault="00F75010">
      <w:pPr>
        <w:rPr>
          <w:b/>
          <w:bCs/>
          <w:sz w:val="22"/>
          <w:szCs w:val="22"/>
          <w:lang w:val="en-US"/>
        </w:rPr>
      </w:pPr>
      <w:r w:rsidRPr="00FD4C85">
        <w:rPr>
          <w:b/>
          <w:bCs/>
          <w:sz w:val="22"/>
          <w:szCs w:val="22"/>
          <w:lang w:val="en-US"/>
        </w:rPr>
        <w:t>Can I apply for a scholarship?</w:t>
      </w:r>
    </w:p>
    <w:p w14:paraId="3747A5F1" w14:textId="1F787CB4" w:rsidR="00F75010" w:rsidRDefault="00F75010">
      <w:pPr>
        <w:rPr>
          <w:sz w:val="22"/>
          <w:szCs w:val="22"/>
        </w:rPr>
      </w:pPr>
      <w:r>
        <w:rPr>
          <w:sz w:val="22"/>
          <w:szCs w:val="22"/>
          <w:lang w:val="en-US"/>
        </w:rPr>
        <w:t xml:space="preserve">All applications submitted by the December deadline will </w:t>
      </w:r>
      <w:r w:rsidRPr="00F75010">
        <w:rPr>
          <w:sz w:val="22"/>
          <w:szCs w:val="22"/>
        </w:rPr>
        <w:t xml:space="preserve">be considered for </w:t>
      </w:r>
      <w:r>
        <w:rPr>
          <w:sz w:val="22"/>
          <w:szCs w:val="22"/>
        </w:rPr>
        <w:t xml:space="preserve">relevant </w:t>
      </w:r>
      <w:r w:rsidRPr="00F75010">
        <w:rPr>
          <w:sz w:val="22"/>
          <w:szCs w:val="22"/>
        </w:rPr>
        <w:t>Oxford scholarships</w:t>
      </w:r>
      <w:r>
        <w:rPr>
          <w:sz w:val="22"/>
          <w:szCs w:val="22"/>
        </w:rPr>
        <w:t xml:space="preserve"> if a successful offer is made.</w:t>
      </w:r>
    </w:p>
    <w:p w14:paraId="6474022E" w14:textId="6BA43767" w:rsidR="00F75010" w:rsidRPr="00F75010" w:rsidRDefault="00F75010" w:rsidP="00F75010">
      <w:r>
        <w:rPr>
          <w:sz w:val="22"/>
          <w:szCs w:val="22"/>
        </w:rPr>
        <w:t xml:space="preserve">There are some </w:t>
      </w:r>
      <w:r w:rsidRPr="00F75010">
        <w:rPr>
          <w:sz w:val="22"/>
          <w:szCs w:val="22"/>
        </w:rPr>
        <w:t xml:space="preserve">Oxford scholarships available which have additional eligibility criteria and you are required to submit a separate application. </w:t>
      </w:r>
      <w:r>
        <w:t xml:space="preserve">Please </w:t>
      </w:r>
      <w:hyperlink r:id="rId16" w:history="1">
        <w:r w:rsidRPr="00F75010">
          <w:rPr>
            <w:rStyle w:val="Hyperlink"/>
            <w:sz w:val="22"/>
            <w:szCs w:val="22"/>
          </w:rPr>
          <w:t>use our fees, funding and scholarship search tool</w:t>
        </w:r>
      </w:hyperlink>
      <w:r w:rsidRPr="00F75010">
        <w:rPr>
          <w:sz w:val="22"/>
          <w:szCs w:val="22"/>
        </w:rPr>
        <w:t> to identify these opportunities and find out how to apply. </w:t>
      </w:r>
    </w:p>
    <w:p w14:paraId="571AE83C" w14:textId="609AAE3A" w:rsidR="00F75010" w:rsidRPr="00EB6121" w:rsidRDefault="00EB6121" w:rsidP="00EB6121">
      <w:pPr>
        <w:spacing w:after="0"/>
        <w:rPr>
          <w:b/>
          <w:bCs/>
          <w:sz w:val="22"/>
          <w:szCs w:val="22"/>
          <w:lang w:val="en-US"/>
        </w:rPr>
      </w:pPr>
      <w:r w:rsidRPr="00EB6121">
        <w:rPr>
          <w:b/>
          <w:bCs/>
          <w:sz w:val="22"/>
          <w:szCs w:val="22"/>
          <w:lang w:val="en-US"/>
        </w:rPr>
        <w:t>Do I need to provide evidence of English proficiency?</w:t>
      </w:r>
    </w:p>
    <w:p w14:paraId="061C11A5" w14:textId="6C54B784" w:rsidR="00EB6121" w:rsidRDefault="00EB6121">
      <w:pPr>
        <w:rPr>
          <w:sz w:val="22"/>
          <w:szCs w:val="22"/>
        </w:rPr>
      </w:pPr>
      <w:r w:rsidRPr="00EB6121">
        <w:rPr>
          <w:sz w:val="22"/>
          <w:szCs w:val="22"/>
        </w:rPr>
        <w:t>If your first language is not English, you may need to provide evidence that you meet this requirement</w:t>
      </w:r>
      <w:r>
        <w:rPr>
          <w:sz w:val="22"/>
          <w:szCs w:val="22"/>
        </w:rPr>
        <w:t xml:space="preserve">. Please refer to </w:t>
      </w:r>
      <w:hyperlink r:id="rId17" w:history="1">
        <w:r w:rsidRPr="00EB6121">
          <w:rPr>
            <w:rStyle w:val="Hyperlink"/>
            <w:sz w:val="22"/>
            <w:szCs w:val="22"/>
          </w:rPr>
          <w:t>the relevant graduate admissions page</w:t>
        </w:r>
      </w:hyperlink>
      <w:r>
        <w:rPr>
          <w:sz w:val="22"/>
          <w:szCs w:val="22"/>
        </w:rPr>
        <w:t xml:space="preserve"> for more details and the test requirements. </w:t>
      </w:r>
    </w:p>
    <w:p w14:paraId="7A0978D6" w14:textId="73CB6E76" w:rsidR="00EB6121" w:rsidRPr="00EC73E2" w:rsidRDefault="00EB6121">
      <w:pPr>
        <w:rPr>
          <w:b/>
          <w:bCs/>
          <w:sz w:val="22"/>
          <w:szCs w:val="22"/>
        </w:rPr>
      </w:pPr>
      <w:r w:rsidRPr="00EC73E2">
        <w:rPr>
          <w:b/>
          <w:bCs/>
          <w:sz w:val="22"/>
          <w:szCs w:val="22"/>
        </w:rPr>
        <w:t xml:space="preserve">I come from a </w:t>
      </w:r>
      <w:r w:rsidR="00EC73E2" w:rsidRPr="00EC73E2">
        <w:rPr>
          <w:b/>
          <w:bCs/>
          <w:sz w:val="22"/>
          <w:szCs w:val="22"/>
        </w:rPr>
        <w:t>low-income</w:t>
      </w:r>
      <w:r w:rsidRPr="00EC73E2">
        <w:rPr>
          <w:b/>
          <w:bCs/>
          <w:sz w:val="22"/>
          <w:szCs w:val="22"/>
        </w:rPr>
        <w:t xml:space="preserve"> </w:t>
      </w:r>
      <w:r w:rsidR="00EC73E2" w:rsidRPr="00EC73E2">
        <w:rPr>
          <w:b/>
          <w:bCs/>
          <w:sz w:val="22"/>
          <w:szCs w:val="22"/>
        </w:rPr>
        <w:t>country;</w:t>
      </w:r>
      <w:r w:rsidRPr="00EC73E2">
        <w:rPr>
          <w:b/>
          <w:bCs/>
          <w:sz w:val="22"/>
          <w:szCs w:val="22"/>
        </w:rPr>
        <w:t xml:space="preserve"> can I apply for an application fee waiver?</w:t>
      </w:r>
    </w:p>
    <w:p w14:paraId="0E33AA1A" w14:textId="7049C006" w:rsidR="00EB6121" w:rsidRDefault="00EB6121">
      <w:pPr>
        <w:rPr>
          <w:sz w:val="22"/>
          <w:szCs w:val="22"/>
        </w:rPr>
      </w:pPr>
      <w:r>
        <w:rPr>
          <w:sz w:val="22"/>
          <w:szCs w:val="22"/>
        </w:rPr>
        <w:t xml:space="preserve">The university has a list of eligible countries where fee waivers are applicable. </w:t>
      </w:r>
      <w:r w:rsidR="00EC73E2">
        <w:rPr>
          <w:sz w:val="22"/>
          <w:szCs w:val="22"/>
        </w:rPr>
        <w:t xml:space="preserve">More </w:t>
      </w:r>
      <w:r>
        <w:rPr>
          <w:sz w:val="22"/>
          <w:szCs w:val="22"/>
        </w:rPr>
        <w:t xml:space="preserve">information on eligibility and how you can apply can be found on the </w:t>
      </w:r>
      <w:hyperlink r:id="rId18" w:anchor="lowincomecountries" w:history="1">
        <w:r w:rsidRPr="00EB6121">
          <w:rPr>
            <w:rStyle w:val="Hyperlink"/>
            <w:sz w:val="22"/>
            <w:szCs w:val="22"/>
          </w:rPr>
          <w:t>relevant graduate web pages.</w:t>
        </w:r>
      </w:hyperlink>
      <w:r>
        <w:rPr>
          <w:sz w:val="22"/>
          <w:szCs w:val="22"/>
        </w:rPr>
        <w:t xml:space="preserve"> </w:t>
      </w:r>
    </w:p>
    <w:p w14:paraId="6DC0A7ED" w14:textId="56EAEABE" w:rsidR="00D84FA9" w:rsidRPr="00EC73E2" w:rsidRDefault="00D84FA9">
      <w:pPr>
        <w:rPr>
          <w:b/>
          <w:bCs/>
          <w:sz w:val="22"/>
          <w:szCs w:val="22"/>
        </w:rPr>
      </w:pPr>
      <w:r w:rsidRPr="00EC73E2">
        <w:rPr>
          <w:b/>
          <w:bCs/>
          <w:sz w:val="22"/>
          <w:szCs w:val="22"/>
        </w:rPr>
        <w:t>As part of the application process, college preference is asked. Does the preference affect how the application is assessed or funding is provided?</w:t>
      </w:r>
    </w:p>
    <w:p w14:paraId="5F316CB7" w14:textId="59A2883D" w:rsidR="00D84FA9" w:rsidRDefault="00D84FA9">
      <w:pPr>
        <w:rPr>
          <w:sz w:val="22"/>
          <w:szCs w:val="22"/>
        </w:rPr>
      </w:pPr>
      <w:r>
        <w:rPr>
          <w:sz w:val="22"/>
          <w:szCs w:val="22"/>
        </w:rPr>
        <w:t xml:space="preserve">No, </w:t>
      </w:r>
      <w:r w:rsidR="00EC73E2">
        <w:rPr>
          <w:sz w:val="22"/>
          <w:szCs w:val="22"/>
        </w:rPr>
        <w:t xml:space="preserve">your college preference has no bearing on your application and how it is assessed. However not all colleges will accept graduate or Cancer Science students. Please refer to the college preference tab on the course page for information on eligible colleges you can choose from. </w:t>
      </w:r>
    </w:p>
    <w:p w14:paraId="2879B334" w14:textId="77777777" w:rsidR="00D84FA9" w:rsidRPr="00A83186" w:rsidRDefault="00D84FA9">
      <w:pPr>
        <w:rPr>
          <w:sz w:val="22"/>
          <w:szCs w:val="22"/>
          <w:lang w:val="en-US"/>
        </w:rPr>
      </w:pPr>
    </w:p>
    <w:sectPr w:rsidR="00D84FA9" w:rsidRPr="00A83186" w:rsidSect="00177AFB">
      <w:headerReference w:type="default" r:id="rId19"/>
      <w:footerReference w:type="default" r:id="rId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8601" w14:textId="77777777" w:rsidR="0059393F" w:rsidRDefault="0059393F" w:rsidP="006A4365">
      <w:pPr>
        <w:spacing w:after="0"/>
      </w:pPr>
      <w:r>
        <w:separator/>
      </w:r>
    </w:p>
  </w:endnote>
  <w:endnote w:type="continuationSeparator" w:id="0">
    <w:p w14:paraId="4D979AD2" w14:textId="77777777" w:rsidR="0059393F" w:rsidRDefault="0059393F" w:rsidP="006A43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471796"/>
      <w:docPartObj>
        <w:docPartGallery w:val="Page Numbers (Bottom of Page)"/>
        <w:docPartUnique/>
      </w:docPartObj>
    </w:sdtPr>
    <w:sdtEndPr>
      <w:rPr>
        <w:noProof/>
      </w:rPr>
    </w:sdtEndPr>
    <w:sdtContent>
      <w:p w14:paraId="2E45CCDB" w14:textId="5153732D" w:rsidR="00DD08B0" w:rsidRDefault="00DD08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5A564" w14:textId="77777777" w:rsidR="00DD08B0" w:rsidRDefault="00DD08B0">
    <w:pPr>
      <w:pStyle w:val="Footer"/>
    </w:pPr>
  </w:p>
  <w:p w14:paraId="47522428" w14:textId="77777777" w:rsidR="00DD08B0" w:rsidRDefault="00DD08B0"/>
  <w:p w14:paraId="4C35BBD6" w14:textId="77777777" w:rsidR="00DD08B0" w:rsidRDefault="00DD08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B3D7" w14:textId="77777777" w:rsidR="0059393F" w:rsidRDefault="0059393F" w:rsidP="006A4365">
      <w:pPr>
        <w:spacing w:after="0"/>
      </w:pPr>
      <w:r>
        <w:separator/>
      </w:r>
    </w:p>
  </w:footnote>
  <w:footnote w:type="continuationSeparator" w:id="0">
    <w:p w14:paraId="22A3D1D7" w14:textId="77777777" w:rsidR="0059393F" w:rsidRDefault="0059393F" w:rsidP="006A43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4AA0" w14:textId="59A8FE56" w:rsidR="00DD08B0" w:rsidRDefault="00DD08B0">
    <w:pPr>
      <w:pStyle w:val="Header"/>
    </w:pPr>
    <w:r w:rsidRPr="00736058">
      <w:rPr>
        <w:rFonts w:asciiTheme="majorHAnsi" w:hAnsiTheme="majorHAnsi"/>
        <w:noProof/>
        <w:sz w:val="28"/>
        <w:lang w:eastAsia="en-GB"/>
      </w:rPr>
      <mc:AlternateContent>
        <mc:Choice Requires="wps">
          <w:drawing>
            <wp:anchor distT="0" distB="0" distL="114300" distR="114300" simplePos="0" relativeHeight="251662847" behindDoc="1" locked="0" layoutInCell="1" allowOverlap="1" wp14:anchorId="5356E749" wp14:editId="72EE42FF">
              <wp:simplePos x="0" y="0"/>
              <wp:positionH relativeFrom="page">
                <wp:posOffset>0</wp:posOffset>
              </wp:positionH>
              <wp:positionV relativeFrom="page">
                <wp:posOffset>3175</wp:posOffset>
              </wp:positionV>
              <wp:extent cx="7680960" cy="96583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0960" cy="965835"/>
                      </a:xfrm>
                      <a:prstGeom prst="rect">
                        <a:avLst/>
                      </a:prstGeom>
                      <a:solidFill>
                        <a:srgbClr val="0021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5451A" w14:textId="77777777" w:rsidR="00DD08B0" w:rsidRPr="00E52633" w:rsidRDefault="00DD08B0" w:rsidP="00736058">
                          <w:pPr>
                            <w:jc w:val="right"/>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6E749" id="Rectangle 1" o:spid="_x0000_s1026" alt="&quot;&quot;" style="position:absolute;margin-left:0;margin-top:.25pt;width:604.8pt;height:76.05pt;z-index:-2516536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" fillcolor="#002147" stroked="f" strokeweight="1pt">
              <v:textbox>
                <w:txbxContent>
                  <w:p w14:paraId="79D5451A" w14:textId="77777777" w:rsidR="00DD08B0" w:rsidRPr="00E52633" w:rsidRDefault="00DD08B0" w:rsidP="00736058">
                    <w:pPr>
                      <w:jc w:val="right"/>
                      <w:rPr>
                        <w:b/>
                        <w:bCs/>
                      </w:rPr>
                    </w:pPr>
                  </w:p>
                </w:txbxContent>
              </v:textbox>
              <w10:wrap anchorx="page" anchory="page"/>
            </v:rect>
          </w:pict>
        </mc:Fallback>
      </mc:AlternateContent>
    </w:r>
    <w:r w:rsidRPr="00736058">
      <w:rPr>
        <w:rFonts w:asciiTheme="majorHAnsi" w:hAnsiTheme="majorHAnsi"/>
        <w:noProof/>
        <w:sz w:val="28"/>
        <w:lang w:eastAsia="en-GB"/>
      </w:rPr>
      <w:drawing>
        <wp:anchor distT="0" distB="0" distL="114300" distR="114300" simplePos="0" relativeHeight="251663360" behindDoc="0" locked="0" layoutInCell="1" allowOverlap="1" wp14:anchorId="4E8DBB99" wp14:editId="76EBD1F9">
          <wp:simplePos x="0" y="0"/>
          <wp:positionH relativeFrom="column">
            <wp:posOffset>3959860</wp:posOffset>
          </wp:positionH>
          <wp:positionV relativeFrom="paragraph">
            <wp:posOffset>-276860</wp:posOffset>
          </wp:positionV>
          <wp:extent cx="2438400" cy="599440"/>
          <wp:effectExtent l="0" t="0" r="0" b="0"/>
          <wp:wrapNone/>
          <wp:docPr id="1272507045" name="Picture 1272507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6058">
      <w:rPr>
        <w:rFonts w:asciiTheme="majorHAnsi" w:hAnsiTheme="majorHAnsi"/>
        <w:noProof/>
        <w:sz w:val="28"/>
        <w:lang w:eastAsia="en-GB"/>
      </w:rPr>
      <w:drawing>
        <wp:anchor distT="0" distB="0" distL="114300" distR="114300" simplePos="0" relativeHeight="251662336" behindDoc="0" locked="0" layoutInCell="1" allowOverlap="1" wp14:anchorId="6E727A35" wp14:editId="6FAD7C74">
          <wp:simplePos x="0" y="0"/>
          <wp:positionH relativeFrom="page">
            <wp:align>left</wp:align>
          </wp:positionH>
          <wp:positionV relativeFrom="paragraph">
            <wp:posOffset>-438785</wp:posOffset>
          </wp:positionV>
          <wp:extent cx="2428875" cy="1009015"/>
          <wp:effectExtent l="0" t="0" r="0" b="0"/>
          <wp:wrapNone/>
          <wp:docPr id="1272507046" name="Picture 12725070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8875"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63CF2" w14:textId="77777777" w:rsidR="00DD08B0" w:rsidRDefault="00DD08B0"/>
  <w:p w14:paraId="2D2C70CA" w14:textId="77777777" w:rsidR="00DD08B0" w:rsidRDefault="00DD08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414"/>
    <w:multiLevelType w:val="multilevel"/>
    <w:tmpl w:val="9E547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F1F04"/>
    <w:multiLevelType w:val="multilevel"/>
    <w:tmpl w:val="45D0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41646"/>
    <w:multiLevelType w:val="hybridMultilevel"/>
    <w:tmpl w:val="DAA8E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80F99"/>
    <w:multiLevelType w:val="hybridMultilevel"/>
    <w:tmpl w:val="63C280A2"/>
    <w:lvl w:ilvl="0" w:tplc="D5D604E6">
      <w:numFmt w:val="bullet"/>
      <w:lvlText w:val=""/>
      <w:lvlJc w:val="left"/>
      <w:pPr>
        <w:ind w:left="360" w:hanging="360"/>
      </w:pPr>
      <w:rPr>
        <w:rFonts w:ascii="Symbol" w:eastAsia="Times New Roman"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9F1CF8"/>
    <w:multiLevelType w:val="multilevel"/>
    <w:tmpl w:val="02C8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2402C"/>
    <w:multiLevelType w:val="hybridMultilevel"/>
    <w:tmpl w:val="5EA675F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94421"/>
    <w:multiLevelType w:val="hybridMultilevel"/>
    <w:tmpl w:val="5A6A05F4"/>
    <w:lvl w:ilvl="0" w:tplc="A69C3A8A">
      <w:start w:val="1"/>
      <w:numFmt w:val="decimal"/>
      <w:lvlText w:val="%1."/>
      <w:lvlJc w:val="left"/>
      <w:pPr>
        <w:ind w:left="2345" w:hanging="360"/>
      </w:pPr>
    </w:lvl>
    <w:lvl w:ilvl="1" w:tplc="089A5D3A">
      <w:start w:val="1"/>
      <w:numFmt w:val="lowerLetter"/>
      <w:lvlText w:val="%2."/>
      <w:lvlJc w:val="left"/>
      <w:pPr>
        <w:ind w:left="3065" w:hanging="360"/>
      </w:pPr>
    </w:lvl>
    <w:lvl w:ilvl="2" w:tplc="15EEC480">
      <w:start w:val="1"/>
      <w:numFmt w:val="lowerRoman"/>
      <w:lvlText w:val="%3."/>
      <w:lvlJc w:val="right"/>
      <w:pPr>
        <w:ind w:left="3785" w:hanging="180"/>
      </w:pPr>
    </w:lvl>
    <w:lvl w:ilvl="3" w:tplc="F9DE8706">
      <w:start w:val="1"/>
      <w:numFmt w:val="decimal"/>
      <w:lvlText w:val="%4."/>
      <w:lvlJc w:val="left"/>
      <w:pPr>
        <w:ind w:left="4505" w:hanging="360"/>
      </w:pPr>
    </w:lvl>
    <w:lvl w:ilvl="4" w:tplc="52DE82E4">
      <w:start w:val="1"/>
      <w:numFmt w:val="lowerLetter"/>
      <w:lvlText w:val="%5."/>
      <w:lvlJc w:val="left"/>
      <w:pPr>
        <w:ind w:left="5225" w:hanging="360"/>
      </w:pPr>
    </w:lvl>
    <w:lvl w:ilvl="5" w:tplc="CBCCEC9A">
      <w:start w:val="1"/>
      <w:numFmt w:val="lowerRoman"/>
      <w:lvlText w:val="%6."/>
      <w:lvlJc w:val="right"/>
      <w:pPr>
        <w:ind w:left="5945" w:hanging="180"/>
      </w:pPr>
    </w:lvl>
    <w:lvl w:ilvl="6" w:tplc="8ADC8C16">
      <w:start w:val="1"/>
      <w:numFmt w:val="decimal"/>
      <w:lvlText w:val="%7."/>
      <w:lvlJc w:val="left"/>
      <w:pPr>
        <w:ind w:left="6665" w:hanging="360"/>
      </w:pPr>
    </w:lvl>
    <w:lvl w:ilvl="7" w:tplc="8B7A41B0">
      <w:start w:val="1"/>
      <w:numFmt w:val="lowerLetter"/>
      <w:lvlText w:val="%8."/>
      <w:lvlJc w:val="left"/>
      <w:pPr>
        <w:ind w:left="7385" w:hanging="360"/>
      </w:pPr>
    </w:lvl>
    <w:lvl w:ilvl="8" w:tplc="8AE63A3C">
      <w:start w:val="1"/>
      <w:numFmt w:val="lowerRoman"/>
      <w:lvlText w:val="%9."/>
      <w:lvlJc w:val="right"/>
      <w:pPr>
        <w:ind w:left="8105" w:hanging="180"/>
      </w:pPr>
    </w:lvl>
  </w:abstractNum>
  <w:abstractNum w:abstractNumId="7" w15:restartNumberingAfterBreak="0">
    <w:nsid w:val="17730749"/>
    <w:multiLevelType w:val="hybridMultilevel"/>
    <w:tmpl w:val="A6989520"/>
    <w:lvl w:ilvl="0" w:tplc="5438633C">
      <w:start w:val="1"/>
      <w:numFmt w:val="bullet"/>
      <w:lvlText w:val=""/>
      <w:lvlJc w:val="left"/>
      <w:pPr>
        <w:ind w:left="720" w:hanging="360"/>
      </w:pPr>
      <w:rPr>
        <w:rFonts w:ascii="Symbol" w:hAnsi="Symbol" w:hint="default"/>
      </w:rPr>
    </w:lvl>
    <w:lvl w:ilvl="1" w:tplc="6ECAD6E2">
      <w:start w:val="1"/>
      <w:numFmt w:val="bullet"/>
      <w:lvlText w:val="o"/>
      <w:lvlJc w:val="left"/>
      <w:pPr>
        <w:ind w:left="1440" w:hanging="360"/>
      </w:pPr>
      <w:rPr>
        <w:rFonts w:ascii="Courier New" w:hAnsi="Courier New" w:hint="default"/>
      </w:rPr>
    </w:lvl>
    <w:lvl w:ilvl="2" w:tplc="2CECA34E">
      <w:start w:val="1"/>
      <w:numFmt w:val="bullet"/>
      <w:lvlText w:val=""/>
      <w:lvlJc w:val="left"/>
      <w:pPr>
        <w:ind w:left="2160" w:hanging="360"/>
      </w:pPr>
      <w:rPr>
        <w:rFonts w:ascii="Wingdings" w:hAnsi="Wingdings" w:hint="default"/>
      </w:rPr>
    </w:lvl>
    <w:lvl w:ilvl="3" w:tplc="8A2E8878">
      <w:start w:val="1"/>
      <w:numFmt w:val="bullet"/>
      <w:lvlText w:val=""/>
      <w:lvlJc w:val="left"/>
      <w:pPr>
        <w:ind w:left="2880" w:hanging="360"/>
      </w:pPr>
      <w:rPr>
        <w:rFonts w:ascii="Symbol" w:hAnsi="Symbol" w:hint="default"/>
      </w:rPr>
    </w:lvl>
    <w:lvl w:ilvl="4" w:tplc="05A4B90C">
      <w:start w:val="1"/>
      <w:numFmt w:val="bullet"/>
      <w:lvlText w:val="o"/>
      <w:lvlJc w:val="left"/>
      <w:pPr>
        <w:ind w:left="3600" w:hanging="360"/>
      </w:pPr>
      <w:rPr>
        <w:rFonts w:ascii="Courier New" w:hAnsi="Courier New" w:hint="default"/>
      </w:rPr>
    </w:lvl>
    <w:lvl w:ilvl="5" w:tplc="959E551E">
      <w:start w:val="1"/>
      <w:numFmt w:val="bullet"/>
      <w:lvlText w:val=""/>
      <w:lvlJc w:val="left"/>
      <w:pPr>
        <w:ind w:left="4320" w:hanging="360"/>
      </w:pPr>
      <w:rPr>
        <w:rFonts w:ascii="Wingdings" w:hAnsi="Wingdings" w:hint="default"/>
      </w:rPr>
    </w:lvl>
    <w:lvl w:ilvl="6" w:tplc="FB2696C4">
      <w:start w:val="1"/>
      <w:numFmt w:val="bullet"/>
      <w:lvlText w:val=""/>
      <w:lvlJc w:val="left"/>
      <w:pPr>
        <w:ind w:left="5040" w:hanging="360"/>
      </w:pPr>
      <w:rPr>
        <w:rFonts w:ascii="Symbol" w:hAnsi="Symbol" w:hint="default"/>
      </w:rPr>
    </w:lvl>
    <w:lvl w:ilvl="7" w:tplc="7520EE02">
      <w:start w:val="1"/>
      <w:numFmt w:val="bullet"/>
      <w:lvlText w:val="o"/>
      <w:lvlJc w:val="left"/>
      <w:pPr>
        <w:ind w:left="5760" w:hanging="360"/>
      </w:pPr>
      <w:rPr>
        <w:rFonts w:ascii="Courier New" w:hAnsi="Courier New" w:hint="default"/>
      </w:rPr>
    </w:lvl>
    <w:lvl w:ilvl="8" w:tplc="6CD47178">
      <w:start w:val="1"/>
      <w:numFmt w:val="bullet"/>
      <w:lvlText w:val=""/>
      <w:lvlJc w:val="left"/>
      <w:pPr>
        <w:ind w:left="6480" w:hanging="360"/>
      </w:pPr>
      <w:rPr>
        <w:rFonts w:ascii="Wingdings" w:hAnsi="Wingdings" w:hint="default"/>
      </w:rPr>
    </w:lvl>
  </w:abstractNum>
  <w:abstractNum w:abstractNumId="8" w15:restartNumberingAfterBreak="0">
    <w:nsid w:val="19E23820"/>
    <w:multiLevelType w:val="multilevel"/>
    <w:tmpl w:val="FA1CB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23902"/>
    <w:multiLevelType w:val="hybridMultilevel"/>
    <w:tmpl w:val="1936991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F57E4"/>
    <w:multiLevelType w:val="hybridMultilevel"/>
    <w:tmpl w:val="39F0264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597E38"/>
    <w:multiLevelType w:val="hybridMultilevel"/>
    <w:tmpl w:val="1C0A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47110"/>
    <w:multiLevelType w:val="multilevel"/>
    <w:tmpl w:val="74B0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50DAA"/>
    <w:multiLevelType w:val="multilevel"/>
    <w:tmpl w:val="068C7F5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CAF"/>
    <w:multiLevelType w:val="hybridMultilevel"/>
    <w:tmpl w:val="66C64A0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B7DBA"/>
    <w:multiLevelType w:val="hybridMultilevel"/>
    <w:tmpl w:val="29FC0994"/>
    <w:lvl w:ilvl="0" w:tplc="DC0E90E2">
      <w:numFmt w:val="bullet"/>
      <w:lvlText w:val=""/>
      <w:lvlJc w:val="left"/>
      <w:pPr>
        <w:ind w:left="135" w:hanging="158"/>
      </w:pPr>
      <w:rPr>
        <w:rFonts w:ascii="Wingdings" w:eastAsia="Wingdings" w:hAnsi="Wingdings" w:cs="Wingdings" w:hint="default"/>
        <w:b w:val="0"/>
        <w:bCs w:val="0"/>
        <w:i w:val="0"/>
        <w:iCs w:val="0"/>
        <w:color w:val="333333"/>
        <w:spacing w:val="-1"/>
        <w:w w:val="95"/>
        <w:sz w:val="18"/>
        <w:szCs w:val="18"/>
        <w:lang w:val="en-US" w:eastAsia="en-US" w:bidi="ar-SA"/>
      </w:rPr>
    </w:lvl>
    <w:lvl w:ilvl="1" w:tplc="915E3EA4">
      <w:numFmt w:val="bullet"/>
      <w:lvlText w:val="•"/>
      <w:lvlJc w:val="left"/>
      <w:pPr>
        <w:ind w:left="1033" w:hanging="158"/>
      </w:pPr>
      <w:rPr>
        <w:rFonts w:hint="default"/>
        <w:lang w:val="en-US" w:eastAsia="en-US" w:bidi="ar-SA"/>
      </w:rPr>
    </w:lvl>
    <w:lvl w:ilvl="2" w:tplc="68749158">
      <w:numFmt w:val="bullet"/>
      <w:lvlText w:val="•"/>
      <w:lvlJc w:val="left"/>
      <w:pPr>
        <w:ind w:left="1926" w:hanging="158"/>
      </w:pPr>
      <w:rPr>
        <w:rFonts w:hint="default"/>
        <w:lang w:val="en-US" w:eastAsia="en-US" w:bidi="ar-SA"/>
      </w:rPr>
    </w:lvl>
    <w:lvl w:ilvl="3" w:tplc="7CB6D374">
      <w:numFmt w:val="bullet"/>
      <w:lvlText w:val="•"/>
      <w:lvlJc w:val="left"/>
      <w:pPr>
        <w:ind w:left="2819" w:hanging="158"/>
      </w:pPr>
      <w:rPr>
        <w:rFonts w:hint="default"/>
        <w:lang w:val="en-US" w:eastAsia="en-US" w:bidi="ar-SA"/>
      </w:rPr>
    </w:lvl>
    <w:lvl w:ilvl="4" w:tplc="C6624F6E">
      <w:numFmt w:val="bullet"/>
      <w:lvlText w:val="•"/>
      <w:lvlJc w:val="left"/>
      <w:pPr>
        <w:ind w:left="3712" w:hanging="158"/>
      </w:pPr>
      <w:rPr>
        <w:rFonts w:hint="default"/>
        <w:lang w:val="en-US" w:eastAsia="en-US" w:bidi="ar-SA"/>
      </w:rPr>
    </w:lvl>
    <w:lvl w:ilvl="5" w:tplc="B6929A20">
      <w:numFmt w:val="bullet"/>
      <w:lvlText w:val="•"/>
      <w:lvlJc w:val="left"/>
      <w:pPr>
        <w:ind w:left="4605" w:hanging="158"/>
      </w:pPr>
      <w:rPr>
        <w:rFonts w:hint="default"/>
        <w:lang w:val="en-US" w:eastAsia="en-US" w:bidi="ar-SA"/>
      </w:rPr>
    </w:lvl>
    <w:lvl w:ilvl="6" w:tplc="561277F6">
      <w:numFmt w:val="bullet"/>
      <w:lvlText w:val="•"/>
      <w:lvlJc w:val="left"/>
      <w:pPr>
        <w:ind w:left="5498" w:hanging="158"/>
      </w:pPr>
      <w:rPr>
        <w:rFonts w:hint="default"/>
        <w:lang w:val="en-US" w:eastAsia="en-US" w:bidi="ar-SA"/>
      </w:rPr>
    </w:lvl>
    <w:lvl w:ilvl="7" w:tplc="97B0A728">
      <w:numFmt w:val="bullet"/>
      <w:lvlText w:val="•"/>
      <w:lvlJc w:val="left"/>
      <w:pPr>
        <w:ind w:left="6391" w:hanging="158"/>
      </w:pPr>
      <w:rPr>
        <w:rFonts w:hint="default"/>
        <w:lang w:val="en-US" w:eastAsia="en-US" w:bidi="ar-SA"/>
      </w:rPr>
    </w:lvl>
    <w:lvl w:ilvl="8" w:tplc="3558FAB2">
      <w:numFmt w:val="bullet"/>
      <w:lvlText w:val="•"/>
      <w:lvlJc w:val="left"/>
      <w:pPr>
        <w:ind w:left="7284" w:hanging="158"/>
      </w:pPr>
      <w:rPr>
        <w:rFonts w:hint="default"/>
        <w:lang w:val="en-US" w:eastAsia="en-US" w:bidi="ar-SA"/>
      </w:rPr>
    </w:lvl>
  </w:abstractNum>
  <w:abstractNum w:abstractNumId="16" w15:restartNumberingAfterBreak="0">
    <w:nsid w:val="2B894F6E"/>
    <w:multiLevelType w:val="multilevel"/>
    <w:tmpl w:val="C7C2D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F60088"/>
    <w:multiLevelType w:val="hybridMultilevel"/>
    <w:tmpl w:val="42A2A4FA"/>
    <w:lvl w:ilvl="0" w:tplc="94343D80">
      <w:start w:val="1"/>
      <w:numFmt w:val="decimal"/>
      <w:lvlText w:val="%1"/>
      <w:lvlJc w:val="left"/>
      <w:pPr>
        <w:ind w:left="827" w:hanging="720"/>
      </w:pPr>
      <w:rPr>
        <w:rFonts w:ascii="Calibri" w:eastAsia="Calibri" w:hAnsi="Calibri" w:cs="Calibri" w:hint="default"/>
        <w:b w:val="0"/>
        <w:bCs w:val="0"/>
        <w:i w:val="0"/>
        <w:iCs w:val="0"/>
        <w:spacing w:val="0"/>
        <w:w w:val="99"/>
        <w:sz w:val="20"/>
        <w:szCs w:val="20"/>
        <w:lang w:val="en-US" w:eastAsia="en-US" w:bidi="ar-SA"/>
      </w:rPr>
    </w:lvl>
    <w:lvl w:ilvl="1" w:tplc="CF2690B4">
      <w:numFmt w:val="bullet"/>
      <w:lvlText w:val="•"/>
      <w:lvlJc w:val="left"/>
      <w:pPr>
        <w:ind w:left="1626" w:hanging="720"/>
      </w:pPr>
      <w:rPr>
        <w:rFonts w:hint="default"/>
        <w:lang w:val="en-US" w:eastAsia="en-US" w:bidi="ar-SA"/>
      </w:rPr>
    </w:lvl>
    <w:lvl w:ilvl="2" w:tplc="C1A2F570">
      <w:numFmt w:val="bullet"/>
      <w:lvlText w:val="•"/>
      <w:lvlJc w:val="left"/>
      <w:pPr>
        <w:ind w:left="2432" w:hanging="720"/>
      </w:pPr>
      <w:rPr>
        <w:rFonts w:hint="default"/>
        <w:lang w:val="en-US" w:eastAsia="en-US" w:bidi="ar-SA"/>
      </w:rPr>
    </w:lvl>
    <w:lvl w:ilvl="3" w:tplc="4EB02A02">
      <w:numFmt w:val="bullet"/>
      <w:lvlText w:val="•"/>
      <w:lvlJc w:val="left"/>
      <w:pPr>
        <w:ind w:left="3239" w:hanging="720"/>
      </w:pPr>
      <w:rPr>
        <w:rFonts w:hint="default"/>
        <w:lang w:val="en-US" w:eastAsia="en-US" w:bidi="ar-SA"/>
      </w:rPr>
    </w:lvl>
    <w:lvl w:ilvl="4" w:tplc="094AB6A4">
      <w:numFmt w:val="bullet"/>
      <w:lvlText w:val="•"/>
      <w:lvlJc w:val="left"/>
      <w:pPr>
        <w:ind w:left="4045" w:hanging="720"/>
      </w:pPr>
      <w:rPr>
        <w:rFonts w:hint="default"/>
        <w:lang w:val="en-US" w:eastAsia="en-US" w:bidi="ar-SA"/>
      </w:rPr>
    </w:lvl>
    <w:lvl w:ilvl="5" w:tplc="5C00BEF4">
      <w:numFmt w:val="bullet"/>
      <w:lvlText w:val="•"/>
      <w:lvlJc w:val="left"/>
      <w:pPr>
        <w:ind w:left="4852" w:hanging="720"/>
      </w:pPr>
      <w:rPr>
        <w:rFonts w:hint="default"/>
        <w:lang w:val="en-US" w:eastAsia="en-US" w:bidi="ar-SA"/>
      </w:rPr>
    </w:lvl>
    <w:lvl w:ilvl="6" w:tplc="190AE16C">
      <w:numFmt w:val="bullet"/>
      <w:lvlText w:val="•"/>
      <w:lvlJc w:val="left"/>
      <w:pPr>
        <w:ind w:left="5658" w:hanging="720"/>
      </w:pPr>
      <w:rPr>
        <w:rFonts w:hint="default"/>
        <w:lang w:val="en-US" w:eastAsia="en-US" w:bidi="ar-SA"/>
      </w:rPr>
    </w:lvl>
    <w:lvl w:ilvl="7" w:tplc="7B1C436A">
      <w:numFmt w:val="bullet"/>
      <w:lvlText w:val="•"/>
      <w:lvlJc w:val="left"/>
      <w:pPr>
        <w:ind w:left="6464" w:hanging="720"/>
      </w:pPr>
      <w:rPr>
        <w:rFonts w:hint="default"/>
        <w:lang w:val="en-US" w:eastAsia="en-US" w:bidi="ar-SA"/>
      </w:rPr>
    </w:lvl>
    <w:lvl w:ilvl="8" w:tplc="BD18C43E">
      <w:numFmt w:val="bullet"/>
      <w:lvlText w:val="•"/>
      <w:lvlJc w:val="left"/>
      <w:pPr>
        <w:ind w:left="7271" w:hanging="720"/>
      </w:pPr>
      <w:rPr>
        <w:rFonts w:hint="default"/>
        <w:lang w:val="en-US" w:eastAsia="en-US" w:bidi="ar-SA"/>
      </w:rPr>
    </w:lvl>
  </w:abstractNum>
  <w:abstractNum w:abstractNumId="18" w15:restartNumberingAfterBreak="0">
    <w:nsid w:val="2F643B04"/>
    <w:multiLevelType w:val="hybridMultilevel"/>
    <w:tmpl w:val="A692C11E"/>
    <w:lvl w:ilvl="0" w:tplc="4874D7A8">
      <w:start w:val="1"/>
      <w:numFmt w:val="decimal"/>
      <w:lvlText w:val="%1."/>
      <w:lvlJc w:val="left"/>
      <w:pPr>
        <w:ind w:left="825" w:hanging="360"/>
      </w:pPr>
      <w:rPr>
        <w:rFonts w:hint="default"/>
        <w:spacing w:val="-1"/>
        <w:w w:val="100"/>
        <w:lang w:val="en-US" w:eastAsia="en-US" w:bidi="ar-SA"/>
      </w:rPr>
    </w:lvl>
    <w:lvl w:ilvl="1" w:tplc="FE406D52">
      <w:numFmt w:val="bullet"/>
      <w:lvlText w:val="•"/>
      <w:lvlJc w:val="left"/>
      <w:pPr>
        <w:ind w:left="1626" w:hanging="360"/>
      </w:pPr>
      <w:rPr>
        <w:rFonts w:hint="default"/>
        <w:lang w:val="en-US" w:eastAsia="en-US" w:bidi="ar-SA"/>
      </w:rPr>
    </w:lvl>
    <w:lvl w:ilvl="2" w:tplc="5B621F4E">
      <w:numFmt w:val="bullet"/>
      <w:lvlText w:val="•"/>
      <w:lvlJc w:val="left"/>
      <w:pPr>
        <w:ind w:left="2432" w:hanging="360"/>
      </w:pPr>
      <w:rPr>
        <w:rFonts w:hint="default"/>
        <w:lang w:val="en-US" w:eastAsia="en-US" w:bidi="ar-SA"/>
      </w:rPr>
    </w:lvl>
    <w:lvl w:ilvl="3" w:tplc="396C42AC">
      <w:numFmt w:val="bullet"/>
      <w:lvlText w:val="•"/>
      <w:lvlJc w:val="left"/>
      <w:pPr>
        <w:ind w:left="3239" w:hanging="360"/>
      </w:pPr>
      <w:rPr>
        <w:rFonts w:hint="default"/>
        <w:lang w:val="en-US" w:eastAsia="en-US" w:bidi="ar-SA"/>
      </w:rPr>
    </w:lvl>
    <w:lvl w:ilvl="4" w:tplc="223EE958">
      <w:numFmt w:val="bullet"/>
      <w:lvlText w:val="•"/>
      <w:lvlJc w:val="left"/>
      <w:pPr>
        <w:ind w:left="4045" w:hanging="360"/>
      </w:pPr>
      <w:rPr>
        <w:rFonts w:hint="default"/>
        <w:lang w:val="en-US" w:eastAsia="en-US" w:bidi="ar-SA"/>
      </w:rPr>
    </w:lvl>
    <w:lvl w:ilvl="5" w:tplc="77FECF08">
      <w:numFmt w:val="bullet"/>
      <w:lvlText w:val="•"/>
      <w:lvlJc w:val="left"/>
      <w:pPr>
        <w:ind w:left="4852" w:hanging="360"/>
      </w:pPr>
      <w:rPr>
        <w:rFonts w:hint="default"/>
        <w:lang w:val="en-US" w:eastAsia="en-US" w:bidi="ar-SA"/>
      </w:rPr>
    </w:lvl>
    <w:lvl w:ilvl="6" w:tplc="254ADB38">
      <w:numFmt w:val="bullet"/>
      <w:lvlText w:val="•"/>
      <w:lvlJc w:val="left"/>
      <w:pPr>
        <w:ind w:left="5658" w:hanging="360"/>
      </w:pPr>
      <w:rPr>
        <w:rFonts w:hint="default"/>
        <w:lang w:val="en-US" w:eastAsia="en-US" w:bidi="ar-SA"/>
      </w:rPr>
    </w:lvl>
    <w:lvl w:ilvl="7" w:tplc="A74A4CF0">
      <w:numFmt w:val="bullet"/>
      <w:lvlText w:val="•"/>
      <w:lvlJc w:val="left"/>
      <w:pPr>
        <w:ind w:left="6465" w:hanging="360"/>
      </w:pPr>
      <w:rPr>
        <w:rFonts w:hint="default"/>
        <w:lang w:val="en-US" w:eastAsia="en-US" w:bidi="ar-SA"/>
      </w:rPr>
    </w:lvl>
    <w:lvl w:ilvl="8" w:tplc="159078C2">
      <w:numFmt w:val="bullet"/>
      <w:lvlText w:val="•"/>
      <w:lvlJc w:val="left"/>
      <w:pPr>
        <w:ind w:left="7271" w:hanging="360"/>
      </w:pPr>
      <w:rPr>
        <w:rFonts w:hint="default"/>
        <w:lang w:val="en-US" w:eastAsia="en-US" w:bidi="ar-SA"/>
      </w:rPr>
    </w:lvl>
  </w:abstractNum>
  <w:abstractNum w:abstractNumId="19" w15:restartNumberingAfterBreak="0">
    <w:nsid w:val="2F6A30C0"/>
    <w:multiLevelType w:val="hybridMultilevel"/>
    <w:tmpl w:val="DAD0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F05D6"/>
    <w:multiLevelType w:val="multilevel"/>
    <w:tmpl w:val="33E0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C7E9D"/>
    <w:multiLevelType w:val="multilevel"/>
    <w:tmpl w:val="215AF9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3DC3B49"/>
    <w:multiLevelType w:val="hybridMultilevel"/>
    <w:tmpl w:val="CD1EA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61094E"/>
    <w:multiLevelType w:val="hybridMultilevel"/>
    <w:tmpl w:val="2D36F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4B17F9"/>
    <w:multiLevelType w:val="multilevel"/>
    <w:tmpl w:val="B16E4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4F25E5"/>
    <w:multiLevelType w:val="multilevel"/>
    <w:tmpl w:val="F082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3C1862"/>
    <w:multiLevelType w:val="multilevel"/>
    <w:tmpl w:val="3A985AB8"/>
    <w:styleLink w:val="List0"/>
    <w:lvl w:ilvl="0">
      <w:start w:val="1"/>
      <w:numFmt w:val="decimal"/>
      <w:lvlText w:val="%1."/>
      <w:lvlJc w:val="left"/>
      <w:pPr>
        <w:tabs>
          <w:tab w:val="num" w:pos="284"/>
        </w:tabs>
        <w:ind w:left="284" w:hanging="284"/>
      </w:pPr>
      <w:rPr>
        <w:rFonts w:ascii="Trebuchet MS" w:eastAsia="Trebuchet MS" w:hAnsi="Trebuchet MS" w:cs="Trebuchet MS"/>
        <w:position w:val="0"/>
        <w:sz w:val="20"/>
        <w:szCs w:val="20"/>
      </w:rPr>
    </w:lvl>
    <w:lvl w:ilvl="1">
      <w:start w:val="1"/>
      <w:numFmt w:val="lowerLetter"/>
      <w:lvlText w:val="%2."/>
      <w:lvlJc w:val="left"/>
      <w:pPr>
        <w:tabs>
          <w:tab w:val="num" w:pos="1380"/>
        </w:tabs>
        <w:ind w:left="1380" w:hanging="300"/>
      </w:pPr>
      <w:rPr>
        <w:rFonts w:ascii="Trebuchet MS" w:eastAsia="Trebuchet MS" w:hAnsi="Trebuchet MS" w:cs="Trebuchet MS"/>
        <w:position w:val="0"/>
        <w:sz w:val="20"/>
        <w:szCs w:val="20"/>
      </w:rPr>
    </w:lvl>
    <w:lvl w:ilvl="2">
      <w:start w:val="1"/>
      <w:numFmt w:val="lowerRoman"/>
      <w:lvlText w:val="%1.%2.%3."/>
      <w:lvlJc w:val="left"/>
      <w:pPr>
        <w:tabs>
          <w:tab w:val="num" w:pos="2111"/>
        </w:tabs>
        <w:ind w:left="2111" w:hanging="247"/>
      </w:pPr>
      <w:rPr>
        <w:rFonts w:ascii="Trebuchet MS" w:eastAsia="Trebuchet MS" w:hAnsi="Trebuchet MS" w:cs="Trebuchet MS"/>
        <w:position w:val="0"/>
        <w:sz w:val="20"/>
        <w:szCs w:val="20"/>
      </w:rPr>
    </w:lvl>
    <w:lvl w:ilvl="3">
      <w:start w:val="1"/>
      <w:numFmt w:val="decimal"/>
      <w:lvlText w:val="%1.%2.%3.%4."/>
      <w:lvlJc w:val="left"/>
      <w:pPr>
        <w:tabs>
          <w:tab w:val="num" w:pos="2820"/>
        </w:tabs>
        <w:ind w:left="2820" w:hanging="300"/>
      </w:pPr>
      <w:rPr>
        <w:rFonts w:ascii="Trebuchet MS" w:eastAsia="Trebuchet MS" w:hAnsi="Trebuchet MS" w:cs="Trebuchet MS"/>
        <w:position w:val="0"/>
        <w:sz w:val="20"/>
        <w:szCs w:val="20"/>
      </w:rPr>
    </w:lvl>
    <w:lvl w:ilvl="4">
      <w:start w:val="1"/>
      <w:numFmt w:val="lowerLetter"/>
      <w:lvlText w:val="%1.%2.%3.%4.%5."/>
      <w:lvlJc w:val="left"/>
      <w:pPr>
        <w:tabs>
          <w:tab w:val="num" w:pos="3540"/>
        </w:tabs>
        <w:ind w:left="3540" w:hanging="300"/>
      </w:pPr>
      <w:rPr>
        <w:rFonts w:ascii="Trebuchet MS" w:eastAsia="Trebuchet MS" w:hAnsi="Trebuchet MS" w:cs="Trebuchet MS"/>
        <w:position w:val="0"/>
        <w:sz w:val="20"/>
        <w:szCs w:val="20"/>
      </w:rPr>
    </w:lvl>
    <w:lvl w:ilvl="5">
      <w:start w:val="1"/>
      <w:numFmt w:val="lowerRoman"/>
      <w:lvlText w:val="%1.%2.%3.%4.%5.%6."/>
      <w:lvlJc w:val="left"/>
      <w:pPr>
        <w:tabs>
          <w:tab w:val="num" w:pos="4271"/>
        </w:tabs>
        <w:ind w:left="4271" w:hanging="247"/>
      </w:pPr>
      <w:rPr>
        <w:rFonts w:ascii="Trebuchet MS" w:eastAsia="Trebuchet MS" w:hAnsi="Trebuchet MS" w:cs="Trebuchet MS"/>
        <w:position w:val="0"/>
        <w:sz w:val="20"/>
        <w:szCs w:val="20"/>
      </w:rPr>
    </w:lvl>
    <w:lvl w:ilvl="6">
      <w:start w:val="1"/>
      <w:numFmt w:val="decimal"/>
      <w:lvlText w:val="%1.%2.%3.%4.%5.%6.%7."/>
      <w:lvlJc w:val="left"/>
      <w:pPr>
        <w:tabs>
          <w:tab w:val="num" w:pos="4980"/>
        </w:tabs>
        <w:ind w:left="4980" w:hanging="300"/>
      </w:pPr>
      <w:rPr>
        <w:rFonts w:ascii="Trebuchet MS" w:eastAsia="Trebuchet MS" w:hAnsi="Trebuchet MS" w:cs="Trebuchet MS"/>
        <w:position w:val="0"/>
        <w:sz w:val="20"/>
        <w:szCs w:val="20"/>
      </w:rPr>
    </w:lvl>
    <w:lvl w:ilvl="7">
      <w:start w:val="1"/>
      <w:numFmt w:val="lowerLetter"/>
      <w:lvlText w:val="%1.%2.%3.%4.%5.%6.%7.%8."/>
      <w:lvlJc w:val="left"/>
      <w:pPr>
        <w:tabs>
          <w:tab w:val="num" w:pos="5700"/>
        </w:tabs>
        <w:ind w:left="5700" w:hanging="300"/>
      </w:pPr>
      <w:rPr>
        <w:rFonts w:ascii="Trebuchet MS" w:eastAsia="Trebuchet MS" w:hAnsi="Trebuchet MS" w:cs="Trebuchet MS"/>
        <w:position w:val="0"/>
        <w:sz w:val="20"/>
        <w:szCs w:val="20"/>
      </w:rPr>
    </w:lvl>
    <w:lvl w:ilvl="8">
      <w:start w:val="1"/>
      <w:numFmt w:val="lowerRoman"/>
      <w:lvlText w:val="%1.%2.%3.%4.%5.%6.%7.%8.%9."/>
      <w:lvlJc w:val="left"/>
      <w:pPr>
        <w:tabs>
          <w:tab w:val="num" w:pos="6431"/>
        </w:tabs>
        <w:ind w:left="6431" w:hanging="247"/>
      </w:pPr>
      <w:rPr>
        <w:rFonts w:ascii="Trebuchet MS" w:eastAsia="Trebuchet MS" w:hAnsi="Trebuchet MS" w:cs="Trebuchet MS"/>
        <w:position w:val="0"/>
        <w:sz w:val="20"/>
        <w:szCs w:val="20"/>
      </w:rPr>
    </w:lvl>
  </w:abstractNum>
  <w:abstractNum w:abstractNumId="27" w15:restartNumberingAfterBreak="0">
    <w:nsid w:val="459A7912"/>
    <w:multiLevelType w:val="hybridMultilevel"/>
    <w:tmpl w:val="CF3C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D1CA5"/>
    <w:multiLevelType w:val="multilevel"/>
    <w:tmpl w:val="5702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253B9"/>
    <w:multiLevelType w:val="multilevel"/>
    <w:tmpl w:val="3164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0D77A0"/>
    <w:multiLevelType w:val="multilevel"/>
    <w:tmpl w:val="2D2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1723BE"/>
    <w:multiLevelType w:val="hybridMultilevel"/>
    <w:tmpl w:val="FD401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965BD"/>
    <w:multiLevelType w:val="hybridMultilevel"/>
    <w:tmpl w:val="BFE43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E3D14"/>
    <w:multiLevelType w:val="multilevel"/>
    <w:tmpl w:val="D504A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D482B"/>
    <w:multiLevelType w:val="multilevel"/>
    <w:tmpl w:val="96F23F7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EF05692"/>
    <w:multiLevelType w:val="hybridMultilevel"/>
    <w:tmpl w:val="B9FCB0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F0D4B80"/>
    <w:multiLevelType w:val="hybridMultilevel"/>
    <w:tmpl w:val="76AAF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6F7720"/>
    <w:multiLevelType w:val="hybridMultilevel"/>
    <w:tmpl w:val="9B0A7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A87503"/>
    <w:multiLevelType w:val="hybridMultilevel"/>
    <w:tmpl w:val="77CC6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4D3F05"/>
    <w:multiLevelType w:val="hybridMultilevel"/>
    <w:tmpl w:val="E620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A0740"/>
    <w:multiLevelType w:val="hybridMultilevel"/>
    <w:tmpl w:val="92E2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0549D7"/>
    <w:multiLevelType w:val="multilevel"/>
    <w:tmpl w:val="00A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B360D"/>
    <w:multiLevelType w:val="hybridMultilevel"/>
    <w:tmpl w:val="984C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580D6D"/>
    <w:multiLevelType w:val="multilevel"/>
    <w:tmpl w:val="71927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A4244B"/>
    <w:multiLevelType w:val="multilevel"/>
    <w:tmpl w:val="07F6B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380FF1"/>
    <w:multiLevelType w:val="hybridMultilevel"/>
    <w:tmpl w:val="79A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DF265E"/>
    <w:multiLevelType w:val="multilevel"/>
    <w:tmpl w:val="3B7A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B45EDF"/>
    <w:multiLevelType w:val="hybridMultilevel"/>
    <w:tmpl w:val="B7D2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256721">
    <w:abstractNumId w:val="42"/>
  </w:num>
  <w:num w:numId="2" w16cid:durableId="432745971">
    <w:abstractNumId w:val="40"/>
  </w:num>
  <w:num w:numId="3" w16cid:durableId="2076001464">
    <w:abstractNumId w:val="19"/>
  </w:num>
  <w:num w:numId="4" w16cid:durableId="1285773416">
    <w:abstractNumId w:val="31"/>
  </w:num>
  <w:num w:numId="5" w16cid:durableId="332030696">
    <w:abstractNumId w:val="10"/>
  </w:num>
  <w:num w:numId="6" w16cid:durableId="1004747083">
    <w:abstractNumId w:val="26"/>
  </w:num>
  <w:num w:numId="7" w16cid:durableId="1610509150">
    <w:abstractNumId w:val="47"/>
  </w:num>
  <w:num w:numId="8" w16cid:durableId="294677349">
    <w:abstractNumId w:val="34"/>
  </w:num>
  <w:num w:numId="9" w16cid:durableId="434593920">
    <w:abstractNumId w:val="13"/>
  </w:num>
  <w:num w:numId="10" w16cid:durableId="942608288">
    <w:abstractNumId w:val="4"/>
  </w:num>
  <w:num w:numId="11" w16cid:durableId="968776750">
    <w:abstractNumId w:val="28"/>
  </w:num>
  <w:num w:numId="12" w16cid:durableId="1399018346">
    <w:abstractNumId w:val="46"/>
  </w:num>
  <w:num w:numId="13" w16cid:durableId="1926451242">
    <w:abstractNumId w:val="6"/>
  </w:num>
  <w:num w:numId="14" w16cid:durableId="2083792124">
    <w:abstractNumId w:val="27"/>
  </w:num>
  <w:num w:numId="15" w16cid:durableId="1109622511">
    <w:abstractNumId w:val="23"/>
  </w:num>
  <w:num w:numId="16" w16cid:durableId="2122727386">
    <w:abstractNumId w:val="15"/>
  </w:num>
  <w:num w:numId="17" w16cid:durableId="440534668">
    <w:abstractNumId w:val="17"/>
  </w:num>
  <w:num w:numId="18" w16cid:durableId="1528718347">
    <w:abstractNumId w:val="36"/>
  </w:num>
  <w:num w:numId="19" w16cid:durableId="1529638200">
    <w:abstractNumId w:val="20"/>
  </w:num>
  <w:num w:numId="20" w16cid:durableId="2131625511">
    <w:abstractNumId w:val="24"/>
  </w:num>
  <w:num w:numId="21" w16cid:durableId="1401830800">
    <w:abstractNumId w:val="8"/>
  </w:num>
  <w:num w:numId="22" w16cid:durableId="1766539161">
    <w:abstractNumId w:val="11"/>
  </w:num>
  <w:num w:numId="23" w16cid:durableId="1378237430">
    <w:abstractNumId w:val="39"/>
  </w:num>
  <w:num w:numId="24" w16cid:durableId="1528912063">
    <w:abstractNumId w:val="21"/>
  </w:num>
  <w:num w:numId="25" w16cid:durableId="1165390834">
    <w:abstractNumId w:val="41"/>
  </w:num>
  <w:num w:numId="26" w16cid:durableId="101649064">
    <w:abstractNumId w:val="30"/>
  </w:num>
  <w:num w:numId="27" w16cid:durableId="1323898036">
    <w:abstractNumId w:val="1"/>
  </w:num>
  <w:num w:numId="28" w16cid:durableId="1718577904">
    <w:abstractNumId w:val="43"/>
  </w:num>
  <w:num w:numId="29" w16cid:durableId="2093891790">
    <w:abstractNumId w:val="32"/>
  </w:num>
  <w:num w:numId="30" w16cid:durableId="1021591011">
    <w:abstractNumId w:val="35"/>
  </w:num>
  <w:num w:numId="31" w16cid:durableId="305861020">
    <w:abstractNumId w:val="18"/>
  </w:num>
  <w:num w:numId="32" w16cid:durableId="1308441153">
    <w:abstractNumId w:val="25"/>
  </w:num>
  <w:num w:numId="33" w16cid:durableId="1681350180">
    <w:abstractNumId w:val="12"/>
  </w:num>
  <w:num w:numId="34" w16cid:durableId="1992714246">
    <w:abstractNumId w:val="29"/>
  </w:num>
  <w:num w:numId="35" w16cid:durableId="990788076">
    <w:abstractNumId w:val="3"/>
  </w:num>
  <w:num w:numId="36" w16cid:durableId="666903386">
    <w:abstractNumId w:val="2"/>
  </w:num>
  <w:num w:numId="37" w16cid:durableId="1076434196">
    <w:abstractNumId w:val="38"/>
  </w:num>
  <w:num w:numId="38" w16cid:durableId="745372266">
    <w:abstractNumId w:val="9"/>
  </w:num>
  <w:num w:numId="39" w16cid:durableId="2101025905">
    <w:abstractNumId w:val="37"/>
  </w:num>
  <w:num w:numId="40" w16cid:durableId="302734648">
    <w:abstractNumId w:val="45"/>
  </w:num>
  <w:num w:numId="41" w16cid:durableId="1181357573">
    <w:abstractNumId w:val="22"/>
  </w:num>
  <w:num w:numId="42" w16cid:durableId="968323267">
    <w:abstractNumId w:val="5"/>
  </w:num>
  <w:num w:numId="43" w16cid:durableId="1432555461">
    <w:abstractNumId w:val="14"/>
  </w:num>
  <w:num w:numId="44" w16cid:durableId="1103304057">
    <w:abstractNumId w:val="7"/>
  </w:num>
  <w:num w:numId="45" w16cid:durableId="110784194">
    <w:abstractNumId w:val="33"/>
  </w:num>
  <w:num w:numId="46" w16cid:durableId="1655260784">
    <w:abstractNumId w:val="44"/>
  </w:num>
  <w:num w:numId="47" w16cid:durableId="1069573227">
    <w:abstractNumId w:val="0"/>
  </w:num>
  <w:num w:numId="48" w16cid:durableId="1126966386">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wMTU1NTQztrQwsrBQ0lEKTi0uzszPAykwrwUAYuEGCywAAAA="/>
  </w:docVars>
  <w:rsids>
    <w:rsidRoot w:val="006A4365"/>
    <w:rsid w:val="00000C75"/>
    <w:rsid w:val="00004083"/>
    <w:rsid w:val="000113B3"/>
    <w:rsid w:val="000150E7"/>
    <w:rsid w:val="00020A37"/>
    <w:rsid w:val="00030AF1"/>
    <w:rsid w:val="0003640A"/>
    <w:rsid w:val="0003771C"/>
    <w:rsid w:val="000418CA"/>
    <w:rsid w:val="000427BF"/>
    <w:rsid w:val="00046510"/>
    <w:rsid w:val="0004791F"/>
    <w:rsid w:val="00047942"/>
    <w:rsid w:val="00050541"/>
    <w:rsid w:val="000514A0"/>
    <w:rsid w:val="00052D7E"/>
    <w:rsid w:val="000553BA"/>
    <w:rsid w:val="00055929"/>
    <w:rsid w:val="00060E56"/>
    <w:rsid w:val="000621A0"/>
    <w:rsid w:val="00065B45"/>
    <w:rsid w:val="00065B54"/>
    <w:rsid w:val="00066AC9"/>
    <w:rsid w:val="0007298E"/>
    <w:rsid w:val="000733C0"/>
    <w:rsid w:val="0008271B"/>
    <w:rsid w:val="000850B4"/>
    <w:rsid w:val="000861C9"/>
    <w:rsid w:val="000918BE"/>
    <w:rsid w:val="00092414"/>
    <w:rsid w:val="00096148"/>
    <w:rsid w:val="000971BD"/>
    <w:rsid w:val="00097C13"/>
    <w:rsid w:val="000A3401"/>
    <w:rsid w:val="000A587C"/>
    <w:rsid w:val="000B4608"/>
    <w:rsid w:val="000B56E1"/>
    <w:rsid w:val="000B6260"/>
    <w:rsid w:val="000C1EF9"/>
    <w:rsid w:val="000C26A1"/>
    <w:rsid w:val="000C4DDA"/>
    <w:rsid w:val="000C52FE"/>
    <w:rsid w:val="000C76EE"/>
    <w:rsid w:val="000C7850"/>
    <w:rsid w:val="000C7DC3"/>
    <w:rsid w:val="000E07E1"/>
    <w:rsid w:val="000E1B9E"/>
    <w:rsid w:val="000E3391"/>
    <w:rsid w:val="000E37FF"/>
    <w:rsid w:val="000E4FBC"/>
    <w:rsid w:val="000E773E"/>
    <w:rsid w:val="000F221F"/>
    <w:rsid w:val="000F33BA"/>
    <w:rsid w:val="000F3CDB"/>
    <w:rsid w:val="001035FB"/>
    <w:rsid w:val="001047E6"/>
    <w:rsid w:val="00104E17"/>
    <w:rsid w:val="0011426F"/>
    <w:rsid w:val="00120A21"/>
    <w:rsid w:val="001223B9"/>
    <w:rsid w:val="00127FE0"/>
    <w:rsid w:val="0013010D"/>
    <w:rsid w:val="00131B0E"/>
    <w:rsid w:val="00131C07"/>
    <w:rsid w:val="001368FE"/>
    <w:rsid w:val="001438CC"/>
    <w:rsid w:val="00143A17"/>
    <w:rsid w:val="0014462F"/>
    <w:rsid w:val="0014646D"/>
    <w:rsid w:val="00147C28"/>
    <w:rsid w:val="0015081B"/>
    <w:rsid w:val="00151D6A"/>
    <w:rsid w:val="001542D4"/>
    <w:rsid w:val="0015582C"/>
    <w:rsid w:val="00157C37"/>
    <w:rsid w:val="0016493C"/>
    <w:rsid w:val="00170865"/>
    <w:rsid w:val="00171181"/>
    <w:rsid w:val="0017320F"/>
    <w:rsid w:val="0017437C"/>
    <w:rsid w:val="00177AFB"/>
    <w:rsid w:val="00180E33"/>
    <w:rsid w:val="00181C07"/>
    <w:rsid w:val="00181CD3"/>
    <w:rsid w:val="00183625"/>
    <w:rsid w:val="00183E2D"/>
    <w:rsid w:val="00186018"/>
    <w:rsid w:val="001866C4"/>
    <w:rsid w:val="00187409"/>
    <w:rsid w:val="0018755B"/>
    <w:rsid w:val="001924DF"/>
    <w:rsid w:val="00194D67"/>
    <w:rsid w:val="00195292"/>
    <w:rsid w:val="001A1969"/>
    <w:rsid w:val="001A28F2"/>
    <w:rsid w:val="001A29B3"/>
    <w:rsid w:val="001A4410"/>
    <w:rsid w:val="001A73D8"/>
    <w:rsid w:val="001A7680"/>
    <w:rsid w:val="001B0E1B"/>
    <w:rsid w:val="001B29AA"/>
    <w:rsid w:val="001B2A0E"/>
    <w:rsid w:val="001B4178"/>
    <w:rsid w:val="001B4E88"/>
    <w:rsid w:val="001B4F57"/>
    <w:rsid w:val="001B5035"/>
    <w:rsid w:val="001B57F0"/>
    <w:rsid w:val="001C1EF7"/>
    <w:rsid w:val="001C3134"/>
    <w:rsid w:val="001C4FB9"/>
    <w:rsid w:val="001C5688"/>
    <w:rsid w:val="001C6FF2"/>
    <w:rsid w:val="001D0FAA"/>
    <w:rsid w:val="001D38F2"/>
    <w:rsid w:val="001D3AE9"/>
    <w:rsid w:val="001D404C"/>
    <w:rsid w:val="001D4AFE"/>
    <w:rsid w:val="001D7E2B"/>
    <w:rsid w:val="001E0E82"/>
    <w:rsid w:val="001E1ABB"/>
    <w:rsid w:val="001E3584"/>
    <w:rsid w:val="001E4FE8"/>
    <w:rsid w:val="001E53E7"/>
    <w:rsid w:val="001E5449"/>
    <w:rsid w:val="001F1B19"/>
    <w:rsid w:val="001F36BB"/>
    <w:rsid w:val="001F6FFA"/>
    <w:rsid w:val="0020042B"/>
    <w:rsid w:val="00205A57"/>
    <w:rsid w:val="002101B3"/>
    <w:rsid w:val="00210C1A"/>
    <w:rsid w:val="00211DE5"/>
    <w:rsid w:val="00212368"/>
    <w:rsid w:val="002129FD"/>
    <w:rsid w:val="0021429A"/>
    <w:rsid w:val="0021708C"/>
    <w:rsid w:val="00220D1D"/>
    <w:rsid w:val="0022165B"/>
    <w:rsid w:val="00221DB4"/>
    <w:rsid w:val="00222937"/>
    <w:rsid w:val="00223651"/>
    <w:rsid w:val="0022666C"/>
    <w:rsid w:val="002276C4"/>
    <w:rsid w:val="00227BCA"/>
    <w:rsid w:val="002310E1"/>
    <w:rsid w:val="0023303B"/>
    <w:rsid w:val="00240145"/>
    <w:rsid w:val="0024377B"/>
    <w:rsid w:val="002474F6"/>
    <w:rsid w:val="00250775"/>
    <w:rsid w:val="002541A6"/>
    <w:rsid w:val="00260B7D"/>
    <w:rsid w:val="00262031"/>
    <w:rsid w:val="00264676"/>
    <w:rsid w:val="002668EB"/>
    <w:rsid w:val="00277446"/>
    <w:rsid w:val="00283545"/>
    <w:rsid w:val="00290517"/>
    <w:rsid w:val="0029210C"/>
    <w:rsid w:val="00295DF0"/>
    <w:rsid w:val="00296A1A"/>
    <w:rsid w:val="00297030"/>
    <w:rsid w:val="002973EE"/>
    <w:rsid w:val="00297692"/>
    <w:rsid w:val="00297F2C"/>
    <w:rsid w:val="00297FA7"/>
    <w:rsid w:val="002A296A"/>
    <w:rsid w:val="002A3199"/>
    <w:rsid w:val="002A4864"/>
    <w:rsid w:val="002A5691"/>
    <w:rsid w:val="002B1D0B"/>
    <w:rsid w:val="002B28BF"/>
    <w:rsid w:val="002B2B69"/>
    <w:rsid w:val="002B4B91"/>
    <w:rsid w:val="002C2BC9"/>
    <w:rsid w:val="002C2EB1"/>
    <w:rsid w:val="002C31EE"/>
    <w:rsid w:val="002C620E"/>
    <w:rsid w:val="002D2A97"/>
    <w:rsid w:val="002D2AB2"/>
    <w:rsid w:val="002D2E47"/>
    <w:rsid w:val="002D4F12"/>
    <w:rsid w:val="002E738E"/>
    <w:rsid w:val="002F0E39"/>
    <w:rsid w:val="002F2085"/>
    <w:rsid w:val="002F74EC"/>
    <w:rsid w:val="002F7BC9"/>
    <w:rsid w:val="00300D4D"/>
    <w:rsid w:val="00301650"/>
    <w:rsid w:val="00301EDC"/>
    <w:rsid w:val="00304BE0"/>
    <w:rsid w:val="00310A98"/>
    <w:rsid w:val="00312352"/>
    <w:rsid w:val="00313969"/>
    <w:rsid w:val="00314BFB"/>
    <w:rsid w:val="00314C57"/>
    <w:rsid w:val="00316698"/>
    <w:rsid w:val="00317120"/>
    <w:rsid w:val="0032063E"/>
    <w:rsid w:val="003233BB"/>
    <w:rsid w:val="00335D74"/>
    <w:rsid w:val="00340FC0"/>
    <w:rsid w:val="00342190"/>
    <w:rsid w:val="003473C8"/>
    <w:rsid w:val="003543D4"/>
    <w:rsid w:val="003550C2"/>
    <w:rsid w:val="00355AA5"/>
    <w:rsid w:val="0036421D"/>
    <w:rsid w:val="00364F7E"/>
    <w:rsid w:val="00374ED9"/>
    <w:rsid w:val="00375699"/>
    <w:rsid w:val="003771D6"/>
    <w:rsid w:val="00383F99"/>
    <w:rsid w:val="00385413"/>
    <w:rsid w:val="0039018F"/>
    <w:rsid w:val="00391170"/>
    <w:rsid w:val="00391E51"/>
    <w:rsid w:val="003930F2"/>
    <w:rsid w:val="003935A7"/>
    <w:rsid w:val="00396085"/>
    <w:rsid w:val="00397C95"/>
    <w:rsid w:val="00397DAA"/>
    <w:rsid w:val="003A1E15"/>
    <w:rsid w:val="003A5CFA"/>
    <w:rsid w:val="003B1C08"/>
    <w:rsid w:val="003B4948"/>
    <w:rsid w:val="003C334F"/>
    <w:rsid w:val="003C4C3F"/>
    <w:rsid w:val="003C5833"/>
    <w:rsid w:val="003C5EE9"/>
    <w:rsid w:val="003C5FC4"/>
    <w:rsid w:val="003C7FCF"/>
    <w:rsid w:val="003D3BC9"/>
    <w:rsid w:val="003D6015"/>
    <w:rsid w:val="003D67CD"/>
    <w:rsid w:val="003D7DBE"/>
    <w:rsid w:val="003E018F"/>
    <w:rsid w:val="003E0DAF"/>
    <w:rsid w:val="003E2610"/>
    <w:rsid w:val="003F04DB"/>
    <w:rsid w:val="003F0F7C"/>
    <w:rsid w:val="003F106E"/>
    <w:rsid w:val="003F36EA"/>
    <w:rsid w:val="003F76F2"/>
    <w:rsid w:val="0040029C"/>
    <w:rsid w:val="00400DC9"/>
    <w:rsid w:val="00402555"/>
    <w:rsid w:val="00415209"/>
    <w:rsid w:val="00427776"/>
    <w:rsid w:val="004303C9"/>
    <w:rsid w:val="00431938"/>
    <w:rsid w:val="00436926"/>
    <w:rsid w:val="00437F5A"/>
    <w:rsid w:val="004417EA"/>
    <w:rsid w:val="00441E18"/>
    <w:rsid w:val="0044236C"/>
    <w:rsid w:val="0044256D"/>
    <w:rsid w:val="00443219"/>
    <w:rsid w:val="00444B7E"/>
    <w:rsid w:val="0044527F"/>
    <w:rsid w:val="00446667"/>
    <w:rsid w:val="00457ADF"/>
    <w:rsid w:val="00457EBD"/>
    <w:rsid w:val="00460C12"/>
    <w:rsid w:val="00464093"/>
    <w:rsid w:val="0046642E"/>
    <w:rsid w:val="0046786B"/>
    <w:rsid w:val="00471BF2"/>
    <w:rsid w:val="004753FD"/>
    <w:rsid w:val="00477AD1"/>
    <w:rsid w:val="00477ADD"/>
    <w:rsid w:val="00482FF2"/>
    <w:rsid w:val="00486111"/>
    <w:rsid w:val="00486A97"/>
    <w:rsid w:val="00490C50"/>
    <w:rsid w:val="00492CE0"/>
    <w:rsid w:val="004944E9"/>
    <w:rsid w:val="0049773D"/>
    <w:rsid w:val="004A1E0E"/>
    <w:rsid w:val="004A2A77"/>
    <w:rsid w:val="004A4E4B"/>
    <w:rsid w:val="004A564B"/>
    <w:rsid w:val="004B2AD2"/>
    <w:rsid w:val="004B2E89"/>
    <w:rsid w:val="004B3F23"/>
    <w:rsid w:val="004B4EB6"/>
    <w:rsid w:val="004B51B2"/>
    <w:rsid w:val="004B53BA"/>
    <w:rsid w:val="004B680F"/>
    <w:rsid w:val="004C08D2"/>
    <w:rsid w:val="004C26B2"/>
    <w:rsid w:val="004D245C"/>
    <w:rsid w:val="004D2B5F"/>
    <w:rsid w:val="004E158B"/>
    <w:rsid w:val="004E2068"/>
    <w:rsid w:val="004E26C3"/>
    <w:rsid w:val="004E2F0E"/>
    <w:rsid w:val="004E6E5A"/>
    <w:rsid w:val="004F52AE"/>
    <w:rsid w:val="004F7D48"/>
    <w:rsid w:val="00500968"/>
    <w:rsid w:val="005010ED"/>
    <w:rsid w:val="005020AA"/>
    <w:rsid w:val="00502A99"/>
    <w:rsid w:val="00504EC1"/>
    <w:rsid w:val="00517A43"/>
    <w:rsid w:val="00520060"/>
    <w:rsid w:val="00521781"/>
    <w:rsid w:val="005242F6"/>
    <w:rsid w:val="00525860"/>
    <w:rsid w:val="00525D56"/>
    <w:rsid w:val="00526ED5"/>
    <w:rsid w:val="005312E3"/>
    <w:rsid w:val="00535BC1"/>
    <w:rsid w:val="00540F45"/>
    <w:rsid w:val="0054352F"/>
    <w:rsid w:val="00545CE7"/>
    <w:rsid w:val="0054679F"/>
    <w:rsid w:val="005508C6"/>
    <w:rsid w:val="00550E7A"/>
    <w:rsid w:val="00553CFC"/>
    <w:rsid w:val="00554DF3"/>
    <w:rsid w:val="005620CD"/>
    <w:rsid w:val="00566CBB"/>
    <w:rsid w:val="00567C8D"/>
    <w:rsid w:val="0057137E"/>
    <w:rsid w:val="005716D0"/>
    <w:rsid w:val="0057174C"/>
    <w:rsid w:val="005724E5"/>
    <w:rsid w:val="005757EC"/>
    <w:rsid w:val="00576707"/>
    <w:rsid w:val="005802DC"/>
    <w:rsid w:val="005838E4"/>
    <w:rsid w:val="00584C4D"/>
    <w:rsid w:val="005868ED"/>
    <w:rsid w:val="00591C22"/>
    <w:rsid w:val="0059393F"/>
    <w:rsid w:val="0059544E"/>
    <w:rsid w:val="005A169B"/>
    <w:rsid w:val="005A1DC9"/>
    <w:rsid w:val="005A7320"/>
    <w:rsid w:val="005A7915"/>
    <w:rsid w:val="005B04DC"/>
    <w:rsid w:val="005B33B2"/>
    <w:rsid w:val="005B5428"/>
    <w:rsid w:val="005B64AA"/>
    <w:rsid w:val="005B6910"/>
    <w:rsid w:val="005B7013"/>
    <w:rsid w:val="005C1C47"/>
    <w:rsid w:val="005C1E2A"/>
    <w:rsid w:val="005C2CFC"/>
    <w:rsid w:val="005C62C2"/>
    <w:rsid w:val="005C6B98"/>
    <w:rsid w:val="005D0C66"/>
    <w:rsid w:val="005D321A"/>
    <w:rsid w:val="005D63CF"/>
    <w:rsid w:val="005E0288"/>
    <w:rsid w:val="005E0742"/>
    <w:rsid w:val="005E2587"/>
    <w:rsid w:val="005E2DF6"/>
    <w:rsid w:val="005E3503"/>
    <w:rsid w:val="005E351F"/>
    <w:rsid w:val="005F5FE3"/>
    <w:rsid w:val="005F7471"/>
    <w:rsid w:val="00601DAC"/>
    <w:rsid w:val="00605586"/>
    <w:rsid w:val="00611839"/>
    <w:rsid w:val="006130BB"/>
    <w:rsid w:val="00613F9E"/>
    <w:rsid w:val="00615CE3"/>
    <w:rsid w:val="006243BE"/>
    <w:rsid w:val="00625650"/>
    <w:rsid w:val="006256FC"/>
    <w:rsid w:val="00630FA9"/>
    <w:rsid w:val="006342CD"/>
    <w:rsid w:val="0063474B"/>
    <w:rsid w:val="00637DA0"/>
    <w:rsid w:val="00645F98"/>
    <w:rsid w:val="00646333"/>
    <w:rsid w:val="00647648"/>
    <w:rsid w:val="00657A2A"/>
    <w:rsid w:val="0066085E"/>
    <w:rsid w:val="006614E8"/>
    <w:rsid w:val="00664232"/>
    <w:rsid w:val="00664913"/>
    <w:rsid w:val="006659CE"/>
    <w:rsid w:val="00665BEA"/>
    <w:rsid w:val="006737CA"/>
    <w:rsid w:val="00676437"/>
    <w:rsid w:val="00681289"/>
    <w:rsid w:val="00681B55"/>
    <w:rsid w:val="00682077"/>
    <w:rsid w:val="006851BE"/>
    <w:rsid w:val="006866AF"/>
    <w:rsid w:val="00690060"/>
    <w:rsid w:val="006915B3"/>
    <w:rsid w:val="00696801"/>
    <w:rsid w:val="0069792C"/>
    <w:rsid w:val="006A245D"/>
    <w:rsid w:val="006A4365"/>
    <w:rsid w:val="006B4836"/>
    <w:rsid w:val="006B4917"/>
    <w:rsid w:val="006B60E5"/>
    <w:rsid w:val="006B6C98"/>
    <w:rsid w:val="006C0CF9"/>
    <w:rsid w:val="006C2C1E"/>
    <w:rsid w:val="006C2EF7"/>
    <w:rsid w:val="006C7641"/>
    <w:rsid w:val="006D1A7E"/>
    <w:rsid w:val="006D32A4"/>
    <w:rsid w:val="006D3ABD"/>
    <w:rsid w:val="006D426A"/>
    <w:rsid w:val="006D4968"/>
    <w:rsid w:val="006D69A7"/>
    <w:rsid w:val="006D6EB3"/>
    <w:rsid w:val="006E02FF"/>
    <w:rsid w:val="006E0BD2"/>
    <w:rsid w:val="006E29D3"/>
    <w:rsid w:val="006E2B0B"/>
    <w:rsid w:val="006E38AA"/>
    <w:rsid w:val="006F156C"/>
    <w:rsid w:val="006F35AD"/>
    <w:rsid w:val="006F36A6"/>
    <w:rsid w:val="006F49B1"/>
    <w:rsid w:val="006F7F06"/>
    <w:rsid w:val="00700B22"/>
    <w:rsid w:val="00701173"/>
    <w:rsid w:val="00704C20"/>
    <w:rsid w:val="00705954"/>
    <w:rsid w:val="00706B62"/>
    <w:rsid w:val="00707961"/>
    <w:rsid w:val="0071289C"/>
    <w:rsid w:val="007165D2"/>
    <w:rsid w:val="007165D7"/>
    <w:rsid w:val="00716C45"/>
    <w:rsid w:val="00721989"/>
    <w:rsid w:val="00722219"/>
    <w:rsid w:val="00722EBF"/>
    <w:rsid w:val="0072522A"/>
    <w:rsid w:val="007300A7"/>
    <w:rsid w:val="00730790"/>
    <w:rsid w:val="00731620"/>
    <w:rsid w:val="007359BF"/>
    <w:rsid w:val="00736058"/>
    <w:rsid w:val="00740874"/>
    <w:rsid w:val="00740CD3"/>
    <w:rsid w:val="00745797"/>
    <w:rsid w:val="007464A0"/>
    <w:rsid w:val="00753276"/>
    <w:rsid w:val="007559BD"/>
    <w:rsid w:val="0075678B"/>
    <w:rsid w:val="007636E5"/>
    <w:rsid w:val="007705BF"/>
    <w:rsid w:val="00771601"/>
    <w:rsid w:val="00772D50"/>
    <w:rsid w:val="00776672"/>
    <w:rsid w:val="007779A2"/>
    <w:rsid w:val="007836A1"/>
    <w:rsid w:val="00783A3D"/>
    <w:rsid w:val="00783DE1"/>
    <w:rsid w:val="00784CB6"/>
    <w:rsid w:val="00785850"/>
    <w:rsid w:val="00791671"/>
    <w:rsid w:val="00791F74"/>
    <w:rsid w:val="0079265D"/>
    <w:rsid w:val="00794658"/>
    <w:rsid w:val="00795FEE"/>
    <w:rsid w:val="00796899"/>
    <w:rsid w:val="007A1C48"/>
    <w:rsid w:val="007A1F76"/>
    <w:rsid w:val="007A4587"/>
    <w:rsid w:val="007A4B02"/>
    <w:rsid w:val="007A5F71"/>
    <w:rsid w:val="007A62AD"/>
    <w:rsid w:val="007A69C2"/>
    <w:rsid w:val="007B06B4"/>
    <w:rsid w:val="007B2BC7"/>
    <w:rsid w:val="007B37B5"/>
    <w:rsid w:val="007B5212"/>
    <w:rsid w:val="007B7844"/>
    <w:rsid w:val="007C06A1"/>
    <w:rsid w:val="007C0838"/>
    <w:rsid w:val="007C255D"/>
    <w:rsid w:val="007D104E"/>
    <w:rsid w:val="007D1C0B"/>
    <w:rsid w:val="007D26E4"/>
    <w:rsid w:val="007D3D06"/>
    <w:rsid w:val="007D6512"/>
    <w:rsid w:val="007E1511"/>
    <w:rsid w:val="007E2B2B"/>
    <w:rsid w:val="007E2D51"/>
    <w:rsid w:val="007F2CA1"/>
    <w:rsid w:val="007F4DF1"/>
    <w:rsid w:val="007F4F1B"/>
    <w:rsid w:val="007F5660"/>
    <w:rsid w:val="007F5B22"/>
    <w:rsid w:val="00803F4D"/>
    <w:rsid w:val="00806746"/>
    <w:rsid w:val="008119C3"/>
    <w:rsid w:val="00811E71"/>
    <w:rsid w:val="008122DF"/>
    <w:rsid w:val="00822506"/>
    <w:rsid w:val="0082395B"/>
    <w:rsid w:val="00823C8E"/>
    <w:rsid w:val="00824825"/>
    <w:rsid w:val="00825071"/>
    <w:rsid w:val="00826AFF"/>
    <w:rsid w:val="00833091"/>
    <w:rsid w:val="008348E5"/>
    <w:rsid w:val="00842DDC"/>
    <w:rsid w:val="0084464A"/>
    <w:rsid w:val="008558AB"/>
    <w:rsid w:val="00856343"/>
    <w:rsid w:val="0086199C"/>
    <w:rsid w:val="008668C5"/>
    <w:rsid w:val="00866F41"/>
    <w:rsid w:val="008701B6"/>
    <w:rsid w:val="0087139A"/>
    <w:rsid w:val="0087276F"/>
    <w:rsid w:val="008824A6"/>
    <w:rsid w:val="008829FB"/>
    <w:rsid w:val="00883BA2"/>
    <w:rsid w:val="008848E2"/>
    <w:rsid w:val="00886463"/>
    <w:rsid w:val="008869A0"/>
    <w:rsid w:val="00890A23"/>
    <w:rsid w:val="00893478"/>
    <w:rsid w:val="008968B4"/>
    <w:rsid w:val="008A024D"/>
    <w:rsid w:val="008A08BD"/>
    <w:rsid w:val="008B6CCE"/>
    <w:rsid w:val="008B79E7"/>
    <w:rsid w:val="008C046A"/>
    <w:rsid w:val="008C04FA"/>
    <w:rsid w:val="008C0A09"/>
    <w:rsid w:val="008C2678"/>
    <w:rsid w:val="008C2879"/>
    <w:rsid w:val="008C55E8"/>
    <w:rsid w:val="008D1AE1"/>
    <w:rsid w:val="008D796D"/>
    <w:rsid w:val="008E0B52"/>
    <w:rsid w:val="008E0C9F"/>
    <w:rsid w:val="008E2E9C"/>
    <w:rsid w:val="008E72FC"/>
    <w:rsid w:val="008F2A59"/>
    <w:rsid w:val="008F3C48"/>
    <w:rsid w:val="00901C22"/>
    <w:rsid w:val="009022A7"/>
    <w:rsid w:val="00907609"/>
    <w:rsid w:val="00913CB2"/>
    <w:rsid w:val="009147D5"/>
    <w:rsid w:val="009148CC"/>
    <w:rsid w:val="00914AE1"/>
    <w:rsid w:val="00920394"/>
    <w:rsid w:val="00920C49"/>
    <w:rsid w:val="00927536"/>
    <w:rsid w:val="00935354"/>
    <w:rsid w:val="00940939"/>
    <w:rsid w:val="00941E6F"/>
    <w:rsid w:val="009468E2"/>
    <w:rsid w:val="0095022D"/>
    <w:rsid w:val="00951BF4"/>
    <w:rsid w:val="00960052"/>
    <w:rsid w:val="00961E1F"/>
    <w:rsid w:val="00963648"/>
    <w:rsid w:val="00966090"/>
    <w:rsid w:val="0096676E"/>
    <w:rsid w:val="009667C0"/>
    <w:rsid w:val="00971F52"/>
    <w:rsid w:val="009720C3"/>
    <w:rsid w:val="00975DA7"/>
    <w:rsid w:val="00977EC3"/>
    <w:rsid w:val="00977F4B"/>
    <w:rsid w:val="00981EB4"/>
    <w:rsid w:val="0098210D"/>
    <w:rsid w:val="009829BC"/>
    <w:rsid w:val="0098513B"/>
    <w:rsid w:val="00987961"/>
    <w:rsid w:val="00987A2F"/>
    <w:rsid w:val="009911C4"/>
    <w:rsid w:val="00992808"/>
    <w:rsid w:val="00994D08"/>
    <w:rsid w:val="0099644F"/>
    <w:rsid w:val="00996CAC"/>
    <w:rsid w:val="009A0EA1"/>
    <w:rsid w:val="009A21DC"/>
    <w:rsid w:val="009A4158"/>
    <w:rsid w:val="009A4E0C"/>
    <w:rsid w:val="009B0497"/>
    <w:rsid w:val="009B1658"/>
    <w:rsid w:val="009B4C25"/>
    <w:rsid w:val="009B5094"/>
    <w:rsid w:val="009B64F9"/>
    <w:rsid w:val="009C0216"/>
    <w:rsid w:val="009C2A00"/>
    <w:rsid w:val="009C6A8A"/>
    <w:rsid w:val="009D27A4"/>
    <w:rsid w:val="009D5A4A"/>
    <w:rsid w:val="009D6A1A"/>
    <w:rsid w:val="009E389E"/>
    <w:rsid w:val="009E5A52"/>
    <w:rsid w:val="009E6911"/>
    <w:rsid w:val="009E7C68"/>
    <w:rsid w:val="009F61CA"/>
    <w:rsid w:val="00A0058B"/>
    <w:rsid w:val="00A02326"/>
    <w:rsid w:val="00A03E82"/>
    <w:rsid w:val="00A141B9"/>
    <w:rsid w:val="00A20F3D"/>
    <w:rsid w:val="00A27AF1"/>
    <w:rsid w:val="00A27D4A"/>
    <w:rsid w:val="00A3443B"/>
    <w:rsid w:val="00A34683"/>
    <w:rsid w:val="00A40033"/>
    <w:rsid w:val="00A4023D"/>
    <w:rsid w:val="00A41B5D"/>
    <w:rsid w:val="00A43D69"/>
    <w:rsid w:val="00A52D23"/>
    <w:rsid w:val="00A570B0"/>
    <w:rsid w:val="00A6161C"/>
    <w:rsid w:val="00A65D2A"/>
    <w:rsid w:val="00A65EB1"/>
    <w:rsid w:val="00A6627B"/>
    <w:rsid w:val="00A71E52"/>
    <w:rsid w:val="00A7278A"/>
    <w:rsid w:val="00A75DA1"/>
    <w:rsid w:val="00A7673A"/>
    <w:rsid w:val="00A81EA1"/>
    <w:rsid w:val="00A82F0D"/>
    <w:rsid w:val="00A83186"/>
    <w:rsid w:val="00A84BF3"/>
    <w:rsid w:val="00A86CEB"/>
    <w:rsid w:val="00A904A6"/>
    <w:rsid w:val="00A91DA5"/>
    <w:rsid w:val="00A94F18"/>
    <w:rsid w:val="00A967D5"/>
    <w:rsid w:val="00AA3471"/>
    <w:rsid w:val="00AB3894"/>
    <w:rsid w:val="00AB46B9"/>
    <w:rsid w:val="00AB5505"/>
    <w:rsid w:val="00AD00ED"/>
    <w:rsid w:val="00AD0695"/>
    <w:rsid w:val="00AD1044"/>
    <w:rsid w:val="00AD1814"/>
    <w:rsid w:val="00AD4666"/>
    <w:rsid w:val="00AD6365"/>
    <w:rsid w:val="00AD7BAA"/>
    <w:rsid w:val="00AE481F"/>
    <w:rsid w:val="00AE6C94"/>
    <w:rsid w:val="00AE7C47"/>
    <w:rsid w:val="00AF1119"/>
    <w:rsid w:val="00AF2A0A"/>
    <w:rsid w:val="00AF59ED"/>
    <w:rsid w:val="00AF6A43"/>
    <w:rsid w:val="00B0157D"/>
    <w:rsid w:val="00B03374"/>
    <w:rsid w:val="00B03C13"/>
    <w:rsid w:val="00B061B8"/>
    <w:rsid w:val="00B061EF"/>
    <w:rsid w:val="00B12280"/>
    <w:rsid w:val="00B12983"/>
    <w:rsid w:val="00B178CC"/>
    <w:rsid w:val="00B22D52"/>
    <w:rsid w:val="00B27277"/>
    <w:rsid w:val="00B305DF"/>
    <w:rsid w:val="00B30AC0"/>
    <w:rsid w:val="00B30E8B"/>
    <w:rsid w:val="00B342A4"/>
    <w:rsid w:val="00B34A63"/>
    <w:rsid w:val="00B353E0"/>
    <w:rsid w:val="00B35C39"/>
    <w:rsid w:val="00B4367B"/>
    <w:rsid w:val="00B43ADC"/>
    <w:rsid w:val="00B4574C"/>
    <w:rsid w:val="00B45C90"/>
    <w:rsid w:val="00B461F8"/>
    <w:rsid w:val="00B46889"/>
    <w:rsid w:val="00B46DE6"/>
    <w:rsid w:val="00B504B3"/>
    <w:rsid w:val="00B53837"/>
    <w:rsid w:val="00B56028"/>
    <w:rsid w:val="00B610FA"/>
    <w:rsid w:val="00B65450"/>
    <w:rsid w:val="00B65513"/>
    <w:rsid w:val="00B67F06"/>
    <w:rsid w:val="00B7104D"/>
    <w:rsid w:val="00B71935"/>
    <w:rsid w:val="00B743EF"/>
    <w:rsid w:val="00B745D1"/>
    <w:rsid w:val="00B7515F"/>
    <w:rsid w:val="00B80237"/>
    <w:rsid w:val="00B81B8D"/>
    <w:rsid w:val="00B92441"/>
    <w:rsid w:val="00B92C7F"/>
    <w:rsid w:val="00B93110"/>
    <w:rsid w:val="00B93BB3"/>
    <w:rsid w:val="00BA07DA"/>
    <w:rsid w:val="00BA2719"/>
    <w:rsid w:val="00BB0601"/>
    <w:rsid w:val="00BB1D2F"/>
    <w:rsid w:val="00BB1DE8"/>
    <w:rsid w:val="00BB5616"/>
    <w:rsid w:val="00BB5E91"/>
    <w:rsid w:val="00BC3D24"/>
    <w:rsid w:val="00BC4FF7"/>
    <w:rsid w:val="00BC5129"/>
    <w:rsid w:val="00BC621C"/>
    <w:rsid w:val="00BD2839"/>
    <w:rsid w:val="00BD481A"/>
    <w:rsid w:val="00BD4A5E"/>
    <w:rsid w:val="00BD6187"/>
    <w:rsid w:val="00BD6F79"/>
    <w:rsid w:val="00BE40B1"/>
    <w:rsid w:val="00BE7627"/>
    <w:rsid w:val="00BF1814"/>
    <w:rsid w:val="00BF21AE"/>
    <w:rsid w:val="00BF558E"/>
    <w:rsid w:val="00BF5E47"/>
    <w:rsid w:val="00BF7009"/>
    <w:rsid w:val="00C02817"/>
    <w:rsid w:val="00C048B0"/>
    <w:rsid w:val="00C04B44"/>
    <w:rsid w:val="00C05A20"/>
    <w:rsid w:val="00C0657A"/>
    <w:rsid w:val="00C0716B"/>
    <w:rsid w:val="00C0725C"/>
    <w:rsid w:val="00C074B8"/>
    <w:rsid w:val="00C07F07"/>
    <w:rsid w:val="00C10EF0"/>
    <w:rsid w:val="00C13365"/>
    <w:rsid w:val="00C14687"/>
    <w:rsid w:val="00C14AFE"/>
    <w:rsid w:val="00C26C88"/>
    <w:rsid w:val="00C307EA"/>
    <w:rsid w:val="00C312DF"/>
    <w:rsid w:val="00C33123"/>
    <w:rsid w:val="00C36BEA"/>
    <w:rsid w:val="00C41AB1"/>
    <w:rsid w:val="00C436A8"/>
    <w:rsid w:val="00C44123"/>
    <w:rsid w:val="00C44EB6"/>
    <w:rsid w:val="00C45F6E"/>
    <w:rsid w:val="00C535C0"/>
    <w:rsid w:val="00C54AF0"/>
    <w:rsid w:val="00C6565C"/>
    <w:rsid w:val="00C73228"/>
    <w:rsid w:val="00C824EF"/>
    <w:rsid w:val="00C87309"/>
    <w:rsid w:val="00C911BE"/>
    <w:rsid w:val="00C91491"/>
    <w:rsid w:val="00C95158"/>
    <w:rsid w:val="00C95E62"/>
    <w:rsid w:val="00CA38AF"/>
    <w:rsid w:val="00CA4532"/>
    <w:rsid w:val="00CA7989"/>
    <w:rsid w:val="00CB08CD"/>
    <w:rsid w:val="00CB0C94"/>
    <w:rsid w:val="00CB1C1D"/>
    <w:rsid w:val="00CB3491"/>
    <w:rsid w:val="00CB393E"/>
    <w:rsid w:val="00CB754B"/>
    <w:rsid w:val="00CB7AB2"/>
    <w:rsid w:val="00CC0C96"/>
    <w:rsid w:val="00CC692E"/>
    <w:rsid w:val="00CC6D0F"/>
    <w:rsid w:val="00CD02CE"/>
    <w:rsid w:val="00CD2793"/>
    <w:rsid w:val="00CD2A89"/>
    <w:rsid w:val="00CD33B8"/>
    <w:rsid w:val="00CD3A5D"/>
    <w:rsid w:val="00CE1A08"/>
    <w:rsid w:val="00CE2C62"/>
    <w:rsid w:val="00CE3722"/>
    <w:rsid w:val="00CE3D9F"/>
    <w:rsid w:val="00CE57E2"/>
    <w:rsid w:val="00CE5812"/>
    <w:rsid w:val="00CE66D9"/>
    <w:rsid w:val="00CE735D"/>
    <w:rsid w:val="00CE74F0"/>
    <w:rsid w:val="00CF02C8"/>
    <w:rsid w:val="00CF10DB"/>
    <w:rsid w:val="00CF4B1E"/>
    <w:rsid w:val="00CF50BD"/>
    <w:rsid w:val="00CF5CC1"/>
    <w:rsid w:val="00D004B8"/>
    <w:rsid w:val="00D00864"/>
    <w:rsid w:val="00D0131A"/>
    <w:rsid w:val="00D015B9"/>
    <w:rsid w:val="00D03992"/>
    <w:rsid w:val="00D0591E"/>
    <w:rsid w:val="00D0598A"/>
    <w:rsid w:val="00D05E2A"/>
    <w:rsid w:val="00D07CD0"/>
    <w:rsid w:val="00D15F2B"/>
    <w:rsid w:val="00D17FCA"/>
    <w:rsid w:val="00D20E7D"/>
    <w:rsid w:val="00D21C0F"/>
    <w:rsid w:val="00D2639B"/>
    <w:rsid w:val="00D26CCA"/>
    <w:rsid w:val="00D30BC5"/>
    <w:rsid w:val="00D30D32"/>
    <w:rsid w:val="00D30DD5"/>
    <w:rsid w:val="00D3394B"/>
    <w:rsid w:val="00D37241"/>
    <w:rsid w:val="00D42992"/>
    <w:rsid w:val="00D4372B"/>
    <w:rsid w:val="00D46195"/>
    <w:rsid w:val="00D46E2C"/>
    <w:rsid w:val="00D47EB1"/>
    <w:rsid w:val="00D515D7"/>
    <w:rsid w:val="00D568BF"/>
    <w:rsid w:val="00D601CC"/>
    <w:rsid w:val="00D60FFD"/>
    <w:rsid w:val="00D6255B"/>
    <w:rsid w:val="00D63E27"/>
    <w:rsid w:val="00D65660"/>
    <w:rsid w:val="00D65D13"/>
    <w:rsid w:val="00D65F4C"/>
    <w:rsid w:val="00D67BC1"/>
    <w:rsid w:val="00D73D30"/>
    <w:rsid w:val="00D760F4"/>
    <w:rsid w:val="00D77740"/>
    <w:rsid w:val="00D80614"/>
    <w:rsid w:val="00D8113C"/>
    <w:rsid w:val="00D81BCE"/>
    <w:rsid w:val="00D84FA9"/>
    <w:rsid w:val="00D902B2"/>
    <w:rsid w:val="00D902F5"/>
    <w:rsid w:val="00D92866"/>
    <w:rsid w:val="00D936C8"/>
    <w:rsid w:val="00D94ECA"/>
    <w:rsid w:val="00D95CAB"/>
    <w:rsid w:val="00D95E33"/>
    <w:rsid w:val="00D9773F"/>
    <w:rsid w:val="00DA1179"/>
    <w:rsid w:val="00DA35A3"/>
    <w:rsid w:val="00DA3650"/>
    <w:rsid w:val="00DA3A18"/>
    <w:rsid w:val="00DA670E"/>
    <w:rsid w:val="00DA707B"/>
    <w:rsid w:val="00DB4B06"/>
    <w:rsid w:val="00DB6F92"/>
    <w:rsid w:val="00DC0102"/>
    <w:rsid w:val="00DC13EA"/>
    <w:rsid w:val="00DC611C"/>
    <w:rsid w:val="00DD08B0"/>
    <w:rsid w:val="00DD0E9C"/>
    <w:rsid w:val="00DD1D02"/>
    <w:rsid w:val="00DD22D9"/>
    <w:rsid w:val="00DD2BF3"/>
    <w:rsid w:val="00DD3E59"/>
    <w:rsid w:val="00DD491C"/>
    <w:rsid w:val="00DD7AAF"/>
    <w:rsid w:val="00DE2C22"/>
    <w:rsid w:val="00DE3D54"/>
    <w:rsid w:val="00DE621D"/>
    <w:rsid w:val="00DF1382"/>
    <w:rsid w:val="00DF25E3"/>
    <w:rsid w:val="00DF2904"/>
    <w:rsid w:val="00DF63F7"/>
    <w:rsid w:val="00DF7925"/>
    <w:rsid w:val="00E00BFE"/>
    <w:rsid w:val="00E0465C"/>
    <w:rsid w:val="00E04C75"/>
    <w:rsid w:val="00E103BB"/>
    <w:rsid w:val="00E10FB2"/>
    <w:rsid w:val="00E13EC1"/>
    <w:rsid w:val="00E140E2"/>
    <w:rsid w:val="00E14621"/>
    <w:rsid w:val="00E1747F"/>
    <w:rsid w:val="00E17A34"/>
    <w:rsid w:val="00E24843"/>
    <w:rsid w:val="00E253F8"/>
    <w:rsid w:val="00E2618E"/>
    <w:rsid w:val="00E27309"/>
    <w:rsid w:val="00E332E4"/>
    <w:rsid w:val="00E35147"/>
    <w:rsid w:val="00E476DF"/>
    <w:rsid w:val="00E52633"/>
    <w:rsid w:val="00E559C7"/>
    <w:rsid w:val="00E57B9A"/>
    <w:rsid w:val="00E61107"/>
    <w:rsid w:val="00E621FE"/>
    <w:rsid w:val="00E62A73"/>
    <w:rsid w:val="00E71519"/>
    <w:rsid w:val="00E7393C"/>
    <w:rsid w:val="00E73F16"/>
    <w:rsid w:val="00E7404A"/>
    <w:rsid w:val="00E74B6D"/>
    <w:rsid w:val="00E75AF3"/>
    <w:rsid w:val="00E75FBD"/>
    <w:rsid w:val="00E76BFB"/>
    <w:rsid w:val="00E80EB7"/>
    <w:rsid w:val="00E81DDA"/>
    <w:rsid w:val="00E865CD"/>
    <w:rsid w:val="00E91F48"/>
    <w:rsid w:val="00E93B61"/>
    <w:rsid w:val="00E93FF9"/>
    <w:rsid w:val="00E94438"/>
    <w:rsid w:val="00E949D8"/>
    <w:rsid w:val="00E94CF4"/>
    <w:rsid w:val="00E95B4E"/>
    <w:rsid w:val="00E95BC7"/>
    <w:rsid w:val="00E966D4"/>
    <w:rsid w:val="00E970E5"/>
    <w:rsid w:val="00EA05B0"/>
    <w:rsid w:val="00EA140D"/>
    <w:rsid w:val="00EA148B"/>
    <w:rsid w:val="00EA2312"/>
    <w:rsid w:val="00EA276D"/>
    <w:rsid w:val="00EA67D6"/>
    <w:rsid w:val="00EB3B76"/>
    <w:rsid w:val="00EB40A7"/>
    <w:rsid w:val="00EB5830"/>
    <w:rsid w:val="00EB6121"/>
    <w:rsid w:val="00EB7888"/>
    <w:rsid w:val="00EC1086"/>
    <w:rsid w:val="00EC14DC"/>
    <w:rsid w:val="00EC161E"/>
    <w:rsid w:val="00EC3BD3"/>
    <w:rsid w:val="00EC3E00"/>
    <w:rsid w:val="00EC5466"/>
    <w:rsid w:val="00EC6B80"/>
    <w:rsid w:val="00EC6DDF"/>
    <w:rsid w:val="00EC6FF7"/>
    <w:rsid w:val="00EC73E2"/>
    <w:rsid w:val="00ED0C2B"/>
    <w:rsid w:val="00ED1388"/>
    <w:rsid w:val="00ED3B60"/>
    <w:rsid w:val="00ED3EE6"/>
    <w:rsid w:val="00ED463D"/>
    <w:rsid w:val="00EE0D51"/>
    <w:rsid w:val="00EE4619"/>
    <w:rsid w:val="00EE603B"/>
    <w:rsid w:val="00EF0BA7"/>
    <w:rsid w:val="00EF153F"/>
    <w:rsid w:val="00EF1727"/>
    <w:rsid w:val="00EF1DC5"/>
    <w:rsid w:val="00EF3517"/>
    <w:rsid w:val="00EF4E21"/>
    <w:rsid w:val="00EF67EE"/>
    <w:rsid w:val="00F0282E"/>
    <w:rsid w:val="00F03B9B"/>
    <w:rsid w:val="00F06902"/>
    <w:rsid w:val="00F07F6F"/>
    <w:rsid w:val="00F13CF7"/>
    <w:rsid w:val="00F17E88"/>
    <w:rsid w:val="00F21AA5"/>
    <w:rsid w:val="00F24375"/>
    <w:rsid w:val="00F246C5"/>
    <w:rsid w:val="00F32F43"/>
    <w:rsid w:val="00F339D0"/>
    <w:rsid w:val="00F352B2"/>
    <w:rsid w:val="00F369C1"/>
    <w:rsid w:val="00F40CA0"/>
    <w:rsid w:val="00F41A95"/>
    <w:rsid w:val="00F44FF3"/>
    <w:rsid w:val="00F4538E"/>
    <w:rsid w:val="00F51511"/>
    <w:rsid w:val="00F5336E"/>
    <w:rsid w:val="00F550B7"/>
    <w:rsid w:val="00F55D76"/>
    <w:rsid w:val="00F57DE9"/>
    <w:rsid w:val="00F60897"/>
    <w:rsid w:val="00F61110"/>
    <w:rsid w:val="00F6315B"/>
    <w:rsid w:val="00F64FD7"/>
    <w:rsid w:val="00F73D7F"/>
    <w:rsid w:val="00F75010"/>
    <w:rsid w:val="00F77D3F"/>
    <w:rsid w:val="00F8079C"/>
    <w:rsid w:val="00F80A28"/>
    <w:rsid w:val="00F81A13"/>
    <w:rsid w:val="00F84458"/>
    <w:rsid w:val="00F85CF2"/>
    <w:rsid w:val="00F866DD"/>
    <w:rsid w:val="00F90F1E"/>
    <w:rsid w:val="00F92DAB"/>
    <w:rsid w:val="00F956D4"/>
    <w:rsid w:val="00FA10B4"/>
    <w:rsid w:val="00FA16D5"/>
    <w:rsid w:val="00FA2D71"/>
    <w:rsid w:val="00FA3E05"/>
    <w:rsid w:val="00FC0AF8"/>
    <w:rsid w:val="00FC2CD6"/>
    <w:rsid w:val="00FC34EA"/>
    <w:rsid w:val="00FC617F"/>
    <w:rsid w:val="00FD4C85"/>
    <w:rsid w:val="00FD68AD"/>
    <w:rsid w:val="00FE0653"/>
    <w:rsid w:val="00FE12B1"/>
    <w:rsid w:val="00FE7949"/>
    <w:rsid w:val="00FF1748"/>
    <w:rsid w:val="00FF492C"/>
    <w:rsid w:val="00FF4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80716"/>
  <w15:chartTrackingRefBased/>
  <w15:docId w15:val="{169C9780-EC03-422D-8B54-7C1AD7A3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22"/>
  </w:style>
  <w:style w:type="paragraph" w:styleId="Heading1">
    <w:name w:val="heading 1"/>
    <w:basedOn w:val="Normal"/>
    <w:next w:val="Normal"/>
    <w:link w:val="Heading1Char"/>
    <w:uiPriority w:val="9"/>
    <w:qFormat/>
    <w:rsid w:val="00B6551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551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6551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6551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6551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6551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6551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6551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6551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365"/>
    <w:pPr>
      <w:tabs>
        <w:tab w:val="center" w:pos="4513"/>
        <w:tab w:val="right" w:pos="9026"/>
      </w:tabs>
      <w:spacing w:after="0"/>
    </w:pPr>
  </w:style>
  <w:style w:type="character" w:customStyle="1" w:styleId="HeaderChar">
    <w:name w:val="Header Char"/>
    <w:basedOn w:val="DefaultParagraphFont"/>
    <w:link w:val="Header"/>
    <w:uiPriority w:val="99"/>
    <w:rsid w:val="006A4365"/>
  </w:style>
  <w:style w:type="paragraph" w:styleId="Footer">
    <w:name w:val="footer"/>
    <w:basedOn w:val="Normal"/>
    <w:link w:val="FooterChar"/>
    <w:uiPriority w:val="99"/>
    <w:unhideWhenUsed/>
    <w:rsid w:val="006A4365"/>
    <w:pPr>
      <w:tabs>
        <w:tab w:val="center" w:pos="4513"/>
        <w:tab w:val="right" w:pos="9026"/>
      </w:tabs>
      <w:spacing w:after="0"/>
    </w:pPr>
  </w:style>
  <w:style w:type="character" w:customStyle="1" w:styleId="FooterChar">
    <w:name w:val="Footer Char"/>
    <w:basedOn w:val="DefaultParagraphFont"/>
    <w:link w:val="Footer"/>
    <w:uiPriority w:val="99"/>
    <w:rsid w:val="006A4365"/>
  </w:style>
  <w:style w:type="paragraph" w:customStyle="1" w:styleId="Default">
    <w:name w:val="Default"/>
    <w:rsid w:val="006A436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link w:val="NormalWebChar"/>
    <w:uiPriority w:val="99"/>
    <w:unhideWhenUsed/>
    <w:rsid w:val="008968B4"/>
    <w:pPr>
      <w:spacing w:before="100" w:beforeAutospacing="1" w:after="100" w:afterAutospacing="1"/>
    </w:pPr>
    <w:rPr>
      <w:rFonts w:ascii="Times New Roman" w:hAnsi="Times New Roman"/>
      <w:lang w:val="en-US" w:eastAsia="ko-KR"/>
    </w:rPr>
  </w:style>
  <w:style w:type="character" w:styleId="Strong">
    <w:name w:val="Strong"/>
    <w:basedOn w:val="DefaultParagraphFont"/>
    <w:uiPriority w:val="22"/>
    <w:qFormat/>
    <w:rsid w:val="00B65513"/>
    <w:rPr>
      <w:b/>
      <w:bCs/>
    </w:rPr>
  </w:style>
  <w:style w:type="paragraph" w:customStyle="1" w:styleId="MediumGrid1-Accent21">
    <w:name w:val="Medium Grid 1 - Accent 21"/>
    <w:basedOn w:val="Normal"/>
    <w:uiPriority w:val="99"/>
    <w:rsid w:val="00CA38AF"/>
    <w:pPr>
      <w:spacing w:after="0"/>
      <w:ind w:left="720"/>
    </w:pPr>
    <w:rPr>
      <w:rFonts w:ascii="Verdana" w:hAnsi="Verdana"/>
      <w:lang w:val="en-US"/>
    </w:rPr>
  </w:style>
  <w:style w:type="paragraph" w:styleId="Title">
    <w:name w:val="Title"/>
    <w:basedOn w:val="Normal"/>
    <w:next w:val="Normal"/>
    <w:link w:val="TitleChar"/>
    <w:uiPriority w:val="10"/>
    <w:qFormat/>
    <w:rsid w:val="00B6551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B65513"/>
    <w:rPr>
      <w:rFonts w:asciiTheme="majorHAnsi" w:eastAsiaTheme="majorEastAsia" w:hAnsiTheme="majorHAnsi" w:cstheme="majorBidi"/>
      <w:color w:val="4472C4" w:themeColor="accent1"/>
      <w:spacing w:val="-10"/>
      <w:sz w:val="56"/>
      <w:szCs w:val="56"/>
    </w:rPr>
  </w:style>
  <w:style w:type="paragraph" w:customStyle="1" w:styleId="Body">
    <w:name w:val="Body"/>
    <w:rsid w:val="00340FC0"/>
    <w:rPr>
      <w:rFonts w:ascii="Calibri" w:eastAsia="Calibri" w:hAnsi="Calibri" w:cs="Calibri"/>
      <w:color w:val="000000"/>
      <w:u w:color="000000"/>
      <w:lang w:val="en-US" w:eastAsia="en-GB"/>
    </w:rPr>
  </w:style>
  <w:style w:type="paragraph" w:styleId="NoSpacing">
    <w:name w:val="No Spacing"/>
    <w:link w:val="NoSpacingChar"/>
    <w:uiPriority w:val="1"/>
    <w:qFormat/>
    <w:rsid w:val="00B65513"/>
    <w:pPr>
      <w:spacing w:after="0" w:line="240" w:lineRule="auto"/>
    </w:pPr>
  </w:style>
  <w:style w:type="character" w:customStyle="1" w:styleId="Heading1Char">
    <w:name w:val="Heading 1 Char"/>
    <w:basedOn w:val="DefaultParagraphFont"/>
    <w:link w:val="Heading1"/>
    <w:uiPriority w:val="9"/>
    <w:rsid w:val="00B6551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65513"/>
    <w:pPr>
      <w:outlineLvl w:val="9"/>
    </w:pPr>
  </w:style>
  <w:style w:type="paragraph" w:styleId="TOC1">
    <w:name w:val="toc 1"/>
    <w:basedOn w:val="Normal"/>
    <w:next w:val="Normal"/>
    <w:autoRedefine/>
    <w:uiPriority w:val="39"/>
    <w:unhideWhenUsed/>
    <w:rsid w:val="00BF5E47"/>
    <w:pPr>
      <w:tabs>
        <w:tab w:val="left" w:pos="284"/>
        <w:tab w:val="right" w:pos="1134"/>
        <w:tab w:val="right" w:pos="9072"/>
      </w:tabs>
      <w:spacing w:after="100"/>
      <w:ind w:right="-46"/>
    </w:pPr>
  </w:style>
  <w:style w:type="character" w:styleId="Hyperlink">
    <w:name w:val="Hyperlink"/>
    <w:basedOn w:val="DefaultParagraphFont"/>
    <w:uiPriority w:val="99"/>
    <w:unhideWhenUsed/>
    <w:rsid w:val="00AD7BAA"/>
    <w:rPr>
      <w:color w:val="0563C1" w:themeColor="hyperlink"/>
      <w:u w:val="single"/>
    </w:rPr>
  </w:style>
  <w:style w:type="character" w:customStyle="1" w:styleId="normaltextrun">
    <w:name w:val="normaltextrun"/>
    <w:basedOn w:val="DefaultParagraphFont"/>
    <w:rsid w:val="000E1B9E"/>
  </w:style>
  <w:style w:type="paragraph" w:styleId="ListParagraph">
    <w:name w:val="List Paragraph"/>
    <w:basedOn w:val="Normal"/>
    <w:link w:val="ListParagraphChar"/>
    <w:uiPriority w:val="34"/>
    <w:qFormat/>
    <w:rsid w:val="002A5691"/>
    <w:pPr>
      <w:ind w:left="720"/>
      <w:contextualSpacing/>
    </w:pPr>
  </w:style>
  <w:style w:type="character" w:customStyle="1" w:styleId="ListParagraphChar">
    <w:name w:val="List Paragraph Char"/>
    <w:basedOn w:val="DefaultParagraphFont"/>
    <w:link w:val="ListParagraph"/>
    <w:uiPriority w:val="34"/>
    <w:rsid w:val="002A5691"/>
  </w:style>
  <w:style w:type="character" w:customStyle="1" w:styleId="Heading2Char">
    <w:name w:val="Heading 2 Char"/>
    <w:basedOn w:val="DefaultParagraphFont"/>
    <w:link w:val="Heading2"/>
    <w:uiPriority w:val="9"/>
    <w:rsid w:val="00B6551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65513"/>
    <w:rPr>
      <w:rFonts w:asciiTheme="majorHAnsi" w:eastAsiaTheme="majorEastAsia" w:hAnsiTheme="majorHAnsi" w:cstheme="majorBidi"/>
      <w:color w:val="44546A" w:themeColor="text2"/>
      <w:sz w:val="24"/>
      <w:szCs w:val="24"/>
    </w:rPr>
  </w:style>
  <w:style w:type="character" w:styleId="UnresolvedMention">
    <w:name w:val="Unresolved Mention"/>
    <w:basedOn w:val="DefaultParagraphFont"/>
    <w:uiPriority w:val="99"/>
    <w:semiHidden/>
    <w:unhideWhenUsed/>
    <w:rsid w:val="00DF63F7"/>
    <w:rPr>
      <w:color w:val="605E5C"/>
      <w:shd w:val="clear" w:color="auto" w:fill="E1DFDD"/>
    </w:rPr>
  </w:style>
  <w:style w:type="paragraph" w:styleId="TOC2">
    <w:name w:val="toc 2"/>
    <w:basedOn w:val="Normal"/>
    <w:next w:val="Normal"/>
    <w:autoRedefine/>
    <w:uiPriority w:val="39"/>
    <w:unhideWhenUsed/>
    <w:rsid w:val="002F2085"/>
    <w:pPr>
      <w:spacing w:after="100" w:line="259" w:lineRule="auto"/>
      <w:ind w:left="220"/>
    </w:pPr>
    <w:rPr>
      <w:sz w:val="22"/>
      <w:szCs w:val="22"/>
      <w:lang w:val="en-US"/>
    </w:rPr>
  </w:style>
  <w:style w:type="paragraph" w:styleId="TOC3">
    <w:name w:val="toc 3"/>
    <w:basedOn w:val="Normal"/>
    <w:next w:val="Normal"/>
    <w:autoRedefine/>
    <w:uiPriority w:val="39"/>
    <w:unhideWhenUsed/>
    <w:rsid w:val="002F2085"/>
    <w:pPr>
      <w:spacing w:after="100" w:line="259" w:lineRule="auto"/>
      <w:ind w:left="440"/>
    </w:pPr>
    <w:rPr>
      <w:sz w:val="22"/>
      <w:szCs w:val="22"/>
      <w:lang w:val="en-US"/>
    </w:rPr>
  </w:style>
  <w:style w:type="paragraph" w:styleId="Caption">
    <w:name w:val="caption"/>
    <w:basedOn w:val="Normal"/>
    <w:next w:val="Normal"/>
    <w:uiPriority w:val="35"/>
    <w:unhideWhenUsed/>
    <w:qFormat/>
    <w:rsid w:val="00B65513"/>
    <w:pPr>
      <w:spacing w:line="240" w:lineRule="auto"/>
    </w:pPr>
    <w:rPr>
      <w:b/>
      <w:bCs/>
      <w:smallCaps/>
      <w:color w:val="595959" w:themeColor="text1" w:themeTint="A6"/>
      <w:spacing w:val="6"/>
    </w:rPr>
  </w:style>
  <w:style w:type="numbering" w:customStyle="1" w:styleId="List0">
    <w:name w:val="List 0"/>
    <w:basedOn w:val="NoList"/>
    <w:rsid w:val="001C6FF2"/>
    <w:pPr>
      <w:numPr>
        <w:numId w:val="6"/>
      </w:numPr>
    </w:pPr>
  </w:style>
  <w:style w:type="character" w:styleId="FollowedHyperlink">
    <w:name w:val="FollowedHyperlink"/>
    <w:basedOn w:val="DefaultParagraphFont"/>
    <w:uiPriority w:val="99"/>
    <w:semiHidden/>
    <w:unhideWhenUsed/>
    <w:rsid w:val="00342190"/>
    <w:rPr>
      <w:color w:val="954F72" w:themeColor="followedHyperlink"/>
      <w:u w:val="single"/>
    </w:rPr>
  </w:style>
  <w:style w:type="paragraph" w:styleId="FootnoteText">
    <w:name w:val="footnote text"/>
    <w:basedOn w:val="Normal"/>
    <w:link w:val="FootnoteTextChar"/>
    <w:uiPriority w:val="99"/>
    <w:semiHidden/>
    <w:unhideWhenUsed/>
    <w:rsid w:val="00E76BFB"/>
    <w:pPr>
      <w:spacing w:after="0"/>
    </w:pPr>
    <w:rPr>
      <w:rFonts w:eastAsiaTheme="minorHAnsi"/>
    </w:rPr>
  </w:style>
  <w:style w:type="character" w:customStyle="1" w:styleId="FootnoteTextChar">
    <w:name w:val="Footnote Text Char"/>
    <w:basedOn w:val="DefaultParagraphFont"/>
    <w:link w:val="FootnoteText"/>
    <w:uiPriority w:val="99"/>
    <w:semiHidden/>
    <w:rsid w:val="00E76BFB"/>
    <w:rPr>
      <w:sz w:val="20"/>
      <w:szCs w:val="20"/>
    </w:rPr>
  </w:style>
  <w:style w:type="character" w:styleId="FootnoteReference">
    <w:name w:val="footnote reference"/>
    <w:basedOn w:val="DefaultParagraphFont"/>
    <w:uiPriority w:val="99"/>
    <w:semiHidden/>
    <w:unhideWhenUsed/>
    <w:rsid w:val="00E76BFB"/>
    <w:rPr>
      <w:vertAlign w:val="superscript"/>
    </w:rPr>
  </w:style>
  <w:style w:type="paragraph" w:styleId="Bibliography">
    <w:name w:val="Bibliography"/>
    <w:basedOn w:val="Normal"/>
    <w:next w:val="Normal"/>
    <w:uiPriority w:val="37"/>
    <w:semiHidden/>
    <w:unhideWhenUsed/>
    <w:rsid w:val="00304BE0"/>
  </w:style>
  <w:style w:type="paragraph" w:styleId="Revision">
    <w:name w:val="Revision"/>
    <w:hidden/>
    <w:uiPriority w:val="99"/>
    <w:semiHidden/>
    <w:rsid w:val="000F33BA"/>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0F33BA"/>
    <w:rPr>
      <w:sz w:val="16"/>
      <w:szCs w:val="16"/>
    </w:rPr>
  </w:style>
  <w:style w:type="paragraph" w:styleId="CommentText">
    <w:name w:val="annotation text"/>
    <w:basedOn w:val="Normal"/>
    <w:link w:val="CommentTextChar"/>
    <w:uiPriority w:val="99"/>
    <w:unhideWhenUsed/>
    <w:rsid w:val="000F33BA"/>
  </w:style>
  <w:style w:type="character" w:customStyle="1" w:styleId="CommentTextChar">
    <w:name w:val="Comment Text Char"/>
    <w:basedOn w:val="DefaultParagraphFont"/>
    <w:link w:val="CommentText"/>
    <w:uiPriority w:val="99"/>
    <w:rsid w:val="000F33B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BA"/>
    <w:rPr>
      <w:b/>
      <w:bCs/>
    </w:rPr>
  </w:style>
  <w:style w:type="character" w:customStyle="1" w:styleId="CommentSubjectChar">
    <w:name w:val="Comment Subject Char"/>
    <w:basedOn w:val="CommentTextChar"/>
    <w:link w:val="CommentSubject"/>
    <w:uiPriority w:val="99"/>
    <w:semiHidden/>
    <w:rsid w:val="000F33BA"/>
    <w:rPr>
      <w:rFonts w:eastAsia="Times New Roman" w:cs="Times New Roman"/>
      <w:b/>
      <w:bCs/>
      <w:sz w:val="20"/>
      <w:szCs w:val="20"/>
    </w:rPr>
  </w:style>
  <w:style w:type="character" w:customStyle="1" w:styleId="Heading4Char">
    <w:name w:val="Heading 4 Char"/>
    <w:basedOn w:val="DefaultParagraphFont"/>
    <w:link w:val="Heading4"/>
    <w:uiPriority w:val="9"/>
    <w:semiHidden/>
    <w:rsid w:val="00B6551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6551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6551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6551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6551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65513"/>
    <w:rPr>
      <w:rFonts w:asciiTheme="majorHAnsi" w:eastAsiaTheme="majorEastAsia" w:hAnsiTheme="majorHAnsi" w:cstheme="majorBidi"/>
      <w:b/>
      <w:bCs/>
      <w:i/>
      <w:iCs/>
      <w:color w:val="44546A" w:themeColor="text2"/>
    </w:rPr>
  </w:style>
  <w:style w:type="paragraph" w:styleId="Subtitle">
    <w:name w:val="Subtitle"/>
    <w:basedOn w:val="Normal"/>
    <w:next w:val="Normal"/>
    <w:link w:val="SubtitleChar"/>
    <w:uiPriority w:val="11"/>
    <w:qFormat/>
    <w:rsid w:val="00B6551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65513"/>
    <w:rPr>
      <w:rFonts w:asciiTheme="majorHAnsi" w:eastAsiaTheme="majorEastAsia" w:hAnsiTheme="majorHAnsi" w:cstheme="majorBidi"/>
      <w:sz w:val="24"/>
      <w:szCs w:val="24"/>
    </w:rPr>
  </w:style>
  <w:style w:type="character" w:styleId="Emphasis">
    <w:name w:val="Emphasis"/>
    <w:basedOn w:val="DefaultParagraphFont"/>
    <w:uiPriority w:val="20"/>
    <w:qFormat/>
    <w:rsid w:val="00B65513"/>
    <w:rPr>
      <w:i/>
      <w:iCs/>
    </w:rPr>
  </w:style>
  <w:style w:type="paragraph" w:styleId="Quote">
    <w:name w:val="Quote"/>
    <w:basedOn w:val="Normal"/>
    <w:next w:val="Normal"/>
    <w:link w:val="QuoteChar"/>
    <w:uiPriority w:val="29"/>
    <w:qFormat/>
    <w:rsid w:val="00B6551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65513"/>
    <w:rPr>
      <w:i/>
      <w:iCs/>
      <w:color w:val="404040" w:themeColor="text1" w:themeTint="BF"/>
    </w:rPr>
  </w:style>
  <w:style w:type="paragraph" w:styleId="IntenseQuote">
    <w:name w:val="Intense Quote"/>
    <w:basedOn w:val="Normal"/>
    <w:next w:val="Normal"/>
    <w:link w:val="IntenseQuoteChar"/>
    <w:uiPriority w:val="30"/>
    <w:qFormat/>
    <w:rsid w:val="00B6551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6551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65513"/>
    <w:rPr>
      <w:i/>
      <w:iCs/>
      <w:color w:val="404040" w:themeColor="text1" w:themeTint="BF"/>
    </w:rPr>
  </w:style>
  <w:style w:type="character" w:styleId="IntenseEmphasis">
    <w:name w:val="Intense Emphasis"/>
    <w:basedOn w:val="DefaultParagraphFont"/>
    <w:uiPriority w:val="21"/>
    <w:qFormat/>
    <w:rsid w:val="00B65513"/>
    <w:rPr>
      <w:b/>
      <w:bCs/>
      <w:i/>
      <w:iCs/>
    </w:rPr>
  </w:style>
  <w:style w:type="character" w:styleId="SubtleReference">
    <w:name w:val="Subtle Reference"/>
    <w:basedOn w:val="DefaultParagraphFont"/>
    <w:uiPriority w:val="31"/>
    <w:qFormat/>
    <w:rsid w:val="00B6551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65513"/>
    <w:rPr>
      <w:b/>
      <w:bCs/>
      <w:smallCaps/>
      <w:spacing w:val="5"/>
      <w:u w:val="single"/>
    </w:rPr>
  </w:style>
  <w:style w:type="character" w:styleId="BookTitle">
    <w:name w:val="Book Title"/>
    <w:basedOn w:val="DefaultParagraphFont"/>
    <w:uiPriority w:val="33"/>
    <w:qFormat/>
    <w:rsid w:val="00B65513"/>
    <w:rPr>
      <w:b/>
      <w:bCs/>
      <w:smallCaps/>
    </w:rPr>
  </w:style>
  <w:style w:type="paragraph" w:styleId="BalloonText">
    <w:name w:val="Balloon Text"/>
    <w:basedOn w:val="Normal"/>
    <w:link w:val="BalloonTextChar"/>
    <w:uiPriority w:val="99"/>
    <w:semiHidden/>
    <w:unhideWhenUsed/>
    <w:rsid w:val="00187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409"/>
    <w:rPr>
      <w:rFonts w:ascii="Segoe UI" w:hAnsi="Segoe UI" w:cs="Segoe UI"/>
      <w:sz w:val="18"/>
      <w:szCs w:val="18"/>
    </w:rPr>
  </w:style>
  <w:style w:type="paragraph" w:styleId="TOC4">
    <w:name w:val="toc 4"/>
    <w:basedOn w:val="Normal"/>
    <w:next w:val="Normal"/>
    <w:autoRedefine/>
    <w:uiPriority w:val="39"/>
    <w:unhideWhenUsed/>
    <w:rsid w:val="00BF5E47"/>
    <w:pPr>
      <w:spacing w:after="100" w:line="259" w:lineRule="auto"/>
      <w:ind w:left="660"/>
    </w:pPr>
    <w:rPr>
      <w:sz w:val="22"/>
      <w:szCs w:val="22"/>
      <w:lang w:eastAsia="en-GB"/>
    </w:rPr>
  </w:style>
  <w:style w:type="paragraph" w:styleId="TOC5">
    <w:name w:val="toc 5"/>
    <w:basedOn w:val="Normal"/>
    <w:next w:val="Normal"/>
    <w:autoRedefine/>
    <w:uiPriority w:val="39"/>
    <w:unhideWhenUsed/>
    <w:rsid w:val="00BF5E47"/>
    <w:pPr>
      <w:spacing w:after="100" w:line="259" w:lineRule="auto"/>
      <w:ind w:left="880"/>
    </w:pPr>
    <w:rPr>
      <w:sz w:val="22"/>
      <w:szCs w:val="22"/>
      <w:lang w:eastAsia="en-GB"/>
    </w:rPr>
  </w:style>
  <w:style w:type="paragraph" w:styleId="TOC6">
    <w:name w:val="toc 6"/>
    <w:basedOn w:val="Normal"/>
    <w:next w:val="Normal"/>
    <w:autoRedefine/>
    <w:uiPriority w:val="39"/>
    <w:unhideWhenUsed/>
    <w:rsid w:val="00BF5E47"/>
    <w:pPr>
      <w:spacing w:after="100" w:line="259" w:lineRule="auto"/>
      <w:ind w:left="1100"/>
    </w:pPr>
    <w:rPr>
      <w:sz w:val="22"/>
      <w:szCs w:val="22"/>
      <w:lang w:eastAsia="en-GB"/>
    </w:rPr>
  </w:style>
  <w:style w:type="paragraph" w:styleId="TOC7">
    <w:name w:val="toc 7"/>
    <w:basedOn w:val="Normal"/>
    <w:next w:val="Normal"/>
    <w:autoRedefine/>
    <w:uiPriority w:val="39"/>
    <w:unhideWhenUsed/>
    <w:rsid w:val="00BF5E47"/>
    <w:pPr>
      <w:spacing w:after="100" w:line="259" w:lineRule="auto"/>
      <w:ind w:left="1320"/>
    </w:pPr>
    <w:rPr>
      <w:sz w:val="22"/>
      <w:szCs w:val="22"/>
      <w:lang w:eastAsia="en-GB"/>
    </w:rPr>
  </w:style>
  <w:style w:type="paragraph" w:styleId="TOC8">
    <w:name w:val="toc 8"/>
    <w:basedOn w:val="Normal"/>
    <w:next w:val="Normal"/>
    <w:autoRedefine/>
    <w:uiPriority w:val="39"/>
    <w:unhideWhenUsed/>
    <w:rsid w:val="00BF5E47"/>
    <w:pPr>
      <w:spacing w:after="100" w:line="259" w:lineRule="auto"/>
      <w:ind w:left="1540"/>
    </w:pPr>
    <w:rPr>
      <w:sz w:val="22"/>
      <w:szCs w:val="22"/>
      <w:lang w:eastAsia="en-GB"/>
    </w:rPr>
  </w:style>
  <w:style w:type="paragraph" w:styleId="TOC9">
    <w:name w:val="toc 9"/>
    <w:basedOn w:val="Normal"/>
    <w:next w:val="Normal"/>
    <w:autoRedefine/>
    <w:uiPriority w:val="39"/>
    <w:unhideWhenUsed/>
    <w:rsid w:val="00BF5E47"/>
    <w:pPr>
      <w:spacing w:after="100" w:line="259" w:lineRule="auto"/>
      <w:ind w:left="1760"/>
    </w:pPr>
    <w:rPr>
      <w:sz w:val="22"/>
      <w:szCs w:val="22"/>
      <w:lang w:eastAsia="en-GB"/>
    </w:rPr>
  </w:style>
  <w:style w:type="paragraph" w:customStyle="1" w:styleId="EndNoteBibliography">
    <w:name w:val="EndNote Bibliography"/>
    <w:basedOn w:val="Normal"/>
    <w:link w:val="EndNoteBibliographyChar"/>
    <w:rsid w:val="006256FC"/>
    <w:pPr>
      <w:spacing w:after="160" w:line="240" w:lineRule="auto"/>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6256FC"/>
    <w:rPr>
      <w:rFonts w:ascii="Calibri" w:eastAsiaTheme="minorHAnsi" w:hAnsi="Calibri" w:cs="Calibri"/>
      <w:noProof/>
      <w:sz w:val="22"/>
      <w:szCs w:val="22"/>
      <w:lang w:val="en-US"/>
    </w:rPr>
  </w:style>
  <w:style w:type="numbering" w:customStyle="1" w:styleId="List01">
    <w:name w:val="List 01"/>
    <w:basedOn w:val="NoList"/>
    <w:rsid w:val="00AB5505"/>
  </w:style>
  <w:style w:type="paragraph" w:customStyle="1" w:styleId="DataField11pt-Single">
    <w:name w:val="Data Field 11pt-Single"/>
    <w:basedOn w:val="Normal"/>
    <w:link w:val="DataField11pt-SingleChar"/>
    <w:rsid w:val="00D67BC1"/>
    <w:pPr>
      <w:autoSpaceDE w:val="0"/>
      <w:autoSpaceDN w:val="0"/>
      <w:spacing w:after="0" w:line="240" w:lineRule="auto"/>
    </w:pPr>
    <w:rPr>
      <w:rFonts w:ascii="Arial" w:eastAsia="Times New Roman" w:hAnsi="Arial" w:cs="Arial"/>
      <w:sz w:val="22"/>
      <w:lang w:val="en-US"/>
    </w:rPr>
  </w:style>
  <w:style w:type="character" w:customStyle="1" w:styleId="DataField11pt-SingleChar">
    <w:name w:val="Data Field 11pt-Single Char"/>
    <w:basedOn w:val="DefaultParagraphFont"/>
    <w:link w:val="DataField11pt-Single"/>
    <w:rsid w:val="00D67BC1"/>
    <w:rPr>
      <w:rFonts w:ascii="Arial" w:eastAsia="Times New Roman" w:hAnsi="Arial" w:cs="Arial"/>
      <w:sz w:val="22"/>
      <w:lang w:val="en-US"/>
    </w:rPr>
  </w:style>
  <w:style w:type="table" w:styleId="TableGrid">
    <w:name w:val="Table Grid"/>
    <w:basedOn w:val="TableNormal"/>
    <w:uiPriority w:val="39"/>
    <w:rsid w:val="006E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2129FD"/>
    <w:rPr>
      <w:rFonts w:ascii="Times New Roman" w:hAnsi="Times New Roman"/>
      <w:lang w:val="en-US" w:eastAsia="ko-KR"/>
    </w:rPr>
  </w:style>
  <w:style w:type="paragraph" w:customStyle="1" w:styleId="TableParagraph">
    <w:name w:val="Table Paragraph"/>
    <w:basedOn w:val="Normal"/>
    <w:uiPriority w:val="1"/>
    <w:qFormat/>
    <w:rsid w:val="00AE6C94"/>
    <w:pPr>
      <w:widowControl w:val="0"/>
      <w:autoSpaceDE w:val="0"/>
      <w:autoSpaceDN w:val="0"/>
      <w:spacing w:after="0" w:line="240" w:lineRule="auto"/>
      <w:ind w:left="107"/>
    </w:pPr>
    <w:rPr>
      <w:rFonts w:ascii="Calibri" w:eastAsia="Calibri" w:hAnsi="Calibri" w:cs="Calibri"/>
      <w:sz w:val="22"/>
      <w:szCs w:val="22"/>
      <w:lang w:val="en-US"/>
    </w:rPr>
  </w:style>
  <w:style w:type="paragraph" w:styleId="BodyText">
    <w:name w:val="Body Text"/>
    <w:basedOn w:val="Normal"/>
    <w:link w:val="BodyTextChar"/>
    <w:uiPriority w:val="1"/>
    <w:qFormat/>
    <w:rsid w:val="001866C4"/>
    <w:pPr>
      <w:widowControl w:val="0"/>
      <w:autoSpaceDE w:val="0"/>
      <w:autoSpaceDN w:val="0"/>
      <w:spacing w:after="0" w:line="240" w:lineRule="auto"/>
      <w:ind w:left="135"/>
    </w:pPr>
    <w:rPr>
      <w:rFonts w:ascii="Calibri" w:eastAsia="Calibri" w:hAnsi="Calibri" w:cs="Calibri"/>
      <w:lang w:val="en-US"/>
    </w:rPr>
  </w:style>
  <w:style w:type="character" w:customStyle="1" w:styleId="BodyTextChar">
    <w:name w:val="Body Text Char"/>
    <w:basedOn w:val="DefaultParagraphFont"/>
    <w:link w:val="BodyText"/>
    <w:uiPriority w:val="1"/>
    <w:rsid w:val="001866C4"/>
    <w:rPr>
      <w:rFonts w:ascii="Calibri" w:eastAsia="Calibri" w:hAnsi="Calibri" w:cs="Calibri"/>
      <w:lang w:val="en-US"/>
    </w:rPr>
  </w:style>
  <w:style w:type="paragraph" w:customStyle="1" w:styleId="serif">
    <w:name w:val="serif"/>
    <w:basedOn w:val="Normal"/>
    <w:rsid w:val="00504E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bliography1">
    <w:name w:val="Bibliography1"/>
    <w:basedOn w:val="Normal"/>
    <w:rsid w:val="00492CE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D46E2C"/>
  </w:style>
  <w:style w:type="character" w:customStyle="1" w:styleId="apple-converted-space">
    <w:name w:val="apple-converted-space"/>
    <w:basedOn w:val="DefaultParagraphFont"/>
    <w:rsid w:val="006915B3"/>
  </w:style>
  <w:style w:type="character" w:customStyle="1" w:styleId="id-label">
    <w:name w:val="id-label"/>
    <w:basedOn w:val="DefaultParagraphFont"/>
    <w:rsid w:val="00B0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926">
      <w:bodyDiv w:val="1"/>
      <w:marLeft w:val="0"/>
      <w:marRight w:val="0"/>
      <w:marTop w:val="0"/>
      <w:marBottom w:val="0"/>
      <w:divBdr>
        <w:top w:val="none" w:sz="0" w:space="0" w:color="auto"/>
        <w:left w:val="none" w:sz="0" w:space="0" w:color="auto"/>
        <w:bottom w:val="none" w:sz="0" w:space="0" w:color="auto"/>
        <w:right w:val="none" w:sz="0" w:space="0" w:color="auto"/>
      </w:divBdr>
    </w:div>
    <w:div w:id="32463634">
      <w:bodyDiv w:val="1"/>
      <w:marLeft w:val="0"/>
      <w:marRight w:val="0"/>
      <w:marTop w:val="0"/>
      <w:marBottom w:val="0"/>
      <w:divBdr>
        <w:top w:val="none" w:sz="0" w:space="0" w:color="auto"/>
        <w:left w:val="none" w:sz="0" w:space="0" w:color="auto"/>
        <w:bottom w:val="none" w:sz="0" w:space="0" w:color="auto"/>
        <w:right w:val="none" w:sz="0" w:space="0" w:color="auto"/>
      </w:divBdr>
    </w:div>
    <w:div w:id="47775830">
      <w:bodyDiv w:val="1"/>
      <w:marLeft w:val="0"/>
      <w:marRight w:val="0"/>
      <w:marTop w:val="0"/>
      <w:marBottom w:val="0"/>
      <w:divBdr>
        <w:top w:val="none" w:sz="0" w:space="0" w:color="auto"/>
        <w:left w:val="none" w:sz="0" w:space="0" w:color="auto"/>
        <w:bottom w:val="none" w:sz="0" w:space="0" w:color="auto"/>
        <w:right w:val="none" w:sz="0" w:space="0" w:color="auto"/>
      </w:divBdr>
    </w:div>
    <w:div w:id="70852688">
      <w:bodyDiv w:val="1"/>
      <w:marLeft w:val="0"/>
      <w:marRight w:val="0"/>
      <w:marTop w:val="0"/>
      <w:marBottom w:val="0"/>
      <w:divBdr>
        <w:top w:val="none" w:sz="0" w:space="0" w:color="auto"/>
        <w:left w:val="none" w:sz="0" w:space="0" w:color="auto"/>
        <w:bottom w:val="none" w:sz="0" w:space="0" w:color="auto"/>
        <w:right w:val="none" w:sz="0" w:space="0" w:color="auto"/>
      </w:divBdr>
    </w:div>
    <w:div w:id="106897955">
      <w:bodyDiv w:val="1"/>
      <w:marLeft w:val="0"/>
      <w:marRight w:val="0"/>
      <w:marTop w:val="0"/>
      <w:marBottom w:val="0"/>
      <w:divBdr>
        <w:top w:val="none" w:sz="0" w:space="0" w:color="auto"/>
        <w:left w:val="none" w:sz="0" w:space="0" w:color="auto"/>
        <w:bottom w:val="none" w:sz="0" w:space="0" w:color="auto"/>
        <w:right w:val="none" w:sz="0" w:space="0" w:color="auto"/>
      </w:divBdr>
    </w:div>
    <w:div w:id="119032725">
      <w:bodyDiv w:val="1"/>
      <w:marLeft w:val="0"/>
      <w:marRight w:val="0"/>
      <w:marTop w:val="0"/>
      <w:marBottom w:val="0"/>
      <w:divBdr>
        <w:top w:val="none" w:sz="0" w:space="0" w:color="auto"/>
        <w:left w:val="none" w:sz="0" w:space="0" w:color="auto"/>
        <w:bottom w:val="none" w:sz="0" w:space="0" w:color="auto"/>
        <w:right w:val="none" w:sz="0" w:space="0" w:color="auto"/>
      </w:divBdr>
    </w:div>
    <w:div w:id="125244310">
      <w:bodyDiv w:val="1"/>
      <w:marLeft w:val="0"/>
      <w:marRight w:val="0"/>
      <w:marTop w:val="0"/>
      <w:marBottom w:val="0"/>
      <w:divBdr>
        <w:top w:val="none" w:sz="0" w:space="0" w:color="auto"/>
        <w:left w:val="none" w:sz="0" w:space="0" w:color="auto"/>
        <w:bottom w:val="none" w:sz="0" w:space="0" w:color="auto"/>
        <w:right w:val="none" w:sz="0" w:space="0" w:color="auto"/>
      </w:divBdr>
    </w:div>
    <w:div w:id="226192654">
      <w:bodyDiv w:val="1"/>
      <w:marLeft w:val="0"/>
      <w:marRight w:val="0"/>
      <w:marTop w:val="0"/>
      <w:marBottom w:val="0"/>
      <w:divBdr>
        <w:top w:val="none" w:sz="0" w:space="0" w:color="auto"/>
        <w:left w:val="none" w:sz="0" w:space="0" w:color="auto"/>
        <w:bottom w:val="none" w:sz="0" w:space="0" w:color="auto"/>
        <w:right w:val="none" w:sz="0" w:space="0" w:color="auto"/>
      </w:divBdr>
    </w:div>
    <w:div w:id="312024272">
      <w:bodyDiv w:val="1"/>
      <w:marLeft w:val="0"/>
      <w:marRight w:val="0"/>
      <w:marTop w:val="0"/>
      <w:marBottom w:val="0"/>
      <w:divBdr>
        <w:top w:val="none" w:sz="0" w:space="0" w:color="auto"/>
        <w:left w:val="none" w:sz="0" w:space="0" w:color="auto"/>
        <w:bottom w:val="none" w:sz="0" w:space="0" w:color="auto"/>
        <w:right w:val="none" w:sz="0" w:space="0" w:color="auto"/>
      </w:divBdr>
    </w:div>
    <w:div w:id="313612076">
      <w:bodyDiv w:val="1"/>
      <w:marLeft w:val="0"/>
      <w:marRight w:val="0"/>
      <w:marTop w:val="0"/>
      <w:marBottom w:val="0"/>
      <w:divBdr>
        <w:top w:val="none" w:sz="0" w:space="0" w:color="auto"/>
        <w:left w:val="none" w:sz="0" w:space="0" w:color="auto"/>
        <w:bottom w:val="none" w:sz="0" w:space="0" w:color="auto"/>
        <w:right w:val="none" w:sz="0" w:space="0" w:color="auto"/>
      </w:divBdr>
    </w:div>
    <w:div w:id="331685878">
      <w:bodyDiv w:val="1"/>
      <w:marLeft w:val="0"/>
      <w:marRight w:val="0"/>
      <w:marTop w:val="0"/>
      <w:marBottom w:val="0"/>
      <w:divBdr>
        <w:top w:val="none" w:sz="0" w:space="0" w:color="auto"/>
        <w:left w:val="none" w:sz="0" w:space="0" w:color="auto"/>
        <w:bottom w:val="none" w:sz="0" w:space="0" w:color="auto"/>
        <w:right w:val="none" w:sz="0" w:space="0" w:color="auto"/>
      </w:divBdr>
    </w:div>
    <w:div w:id="399593893">
      <w:bodyDiv w:val="1"/>
      <w:marLeft w:val="0"/>
      <w:marRight w:val="0"/>
      <w:marTop w:val="0"/>
      <w:marBottom w:val="0"/>
      <w:divBdr>
        <w:top w:val="none" w:sz="0" w:space="0" w:color="auto"/>
        <w:left w:val="none" w:sz="0" w:space="0" w:color="auto"/>
        <w:bottom w:val="none" w:sz="0" w:space="0" w:color="auto"/>
        <w:right w:val="none" w:sz="0" w:space="0" w:color="auto"/>
      </w:divBdr>
    </w:div>
    <w:div w:id="399987879">
      <w:bodyDiv w:val="1"/>
      <w:marLeft w:val="0"/>
      <w:marRight w:val="0"/>
      <w:marTop w:val="0"/>
      <w:marBottom w:val="0"/>
      <w:divBdr>
        <w:top w:val="none" w:sz="0" w:space="0" w:color="auto"/>
        <w:left w:val="none" w:sz="0" w:space="0" w:color="auto"/>
        <w:bottom w:val="none" w:sz="0" w:space="0" w:color="auto"/>
        <w:right w:val="none" w:sz="0" w:space="0" w:color="auto"/>
      </w:divBdr>
    </w:div>
    <w:div w:id="411708346">
      <w:bodyDiv w:val="1"/>
      <w:marLeft w:val="0"/>
      <w:marRight w:val="0"/>
      <w:marTop w:val="0"/>
      <w:marBottom w:val="0"/>
      <w:divBdr>
        <w:top w:val="none" w:sz="0" w:space="0" w:color="auto"/>
        <w:left w:val="none" w:sz="0" w:space="0" w:color="auto"/>
        <w:bottom w:val="none" w:sz="0" w:space="0" w:color="auto"/>
        <w:right w:val="none" w:sz="0" w:space="0" w:color="auto"/>
      </w:divBdr>
    </w:div>
    <w:div w:id="424739127">
      <w:bodyDiv w:val="1"/>
      <w:marLeft w:val="0"/>
      <w:marRight w:val="0"/>
      <w:marTop w:val="0"/>
      <w:marBottom w:val="0"/>
      <w:divBdr>
        <w:top w:val="none" w:sz="0" w:space="0" w:color="auto"/>
        <w:left w:val="none" w:sz="0" w:space="0" w:color="auto"/>
        <w:bottom w:val="none" w:sz="0" w:space="0" w:color="auto"/>
        <w:right w:val="none" w:sz="0" w:space="0" w:color="auto"/>
      </w:divBdr>
    </w:div>
    <w:div w:id="451365598">
      <w:bodyDiv w:val="1"/>
      <w:marLeft w:val="0"/>
      <w:marRight w:val="0"/>
      <w:marTop w:val="0"/>
      <w:marBottom w:val="0"/>
      <w:divBdr>
        <w:top w:val="none" w:sz="0" w:space="0" w:color="auto"/>
        <w:left w:val="none" w:sz="0" w:space="0" w:color="auto"/>
        <w:bottom w:val="none" w:sz="0" w:space="0" w:color="auto"/>
        <w:right w:val="none" w:sz="0" w:space="0" w:color="auto"/>
      </w:divBdr>
    </w:div>
    <w:div w:id="549390765">
      <w:bodyDiv w:val="1"/>
      <w:marLeft w:val="0"/>
      <w:marRight w:val="0"/>
      <w:marTop w:val="0"/>
      <w:marBottom w:val="0"/>
      <w:divBdr>
        <w:top w:val="none" w:sz="0" w:space="0" w:color="auto"/>
        <w:left w:val="none" w:sz="0" w:space="0" w:color="auto"/>
        <w:bottom w:val="none" w:sz="0" w:space="0" w:color="auto"/>
        <w:right w:val="none" w:sz="0" w:space="0" w:color="auto"/>
      </w:divBdr>
    </w:div>
    <w:div w:id="676660513">
      <w:bodyDiv w:val="1"/>
      <w:marLeft w:val="0"/>
      <w:marRight w:val="0"/>
      <w:marTop w:val="0"/>
      <w:marBottom w:val="0"/>
      <w:divBdr>
        <w:top w:val="none" w:sz="0" w:space="0" w:color="auto"/>
        <w:left w:val="none" w:sz="0" w:space="0" w:color="auto"/>
        <w:bottom w:val="none" w:sz="0" w:space="0" w:color="auto"/>
        <w:right w:val="none" w:sz="0" w:space="0" w:color="auto"/>
      </w:divBdr>
    </w:div>
    <w:div w:id="690763135">
      <w:bodyDiv w:val="1"/>
      <w:marLeft w:val="0"/>
      <w:marRight w:val="0"/>
      <w:marTop w:val="0"/>
      <w:marBottom w:val="0"/>
      <w:divBdr>
        <w:top w:val="none" w:sz="0" w:space="0" w:color="auto"/>
        <w:left w:val="none" w:sz="0" w:space="0" w:color="auto"/>
        <w:bottom w:val="none" w:sz="0" w:space="0" w:color="auto"/>
        <w:right w:val="none" w:sz="0" w:space="0" w:color="auto"/>
      </w:divBdr>
    </w:div>
    <w:div w:id="724522538">
      <w:bodyDiv w:val="1"/>
      <w:marLeft w:val="0"/>
      <w:marRight w:val="0"/>
      <w:marTop w:val="0"/>
      <w:marBottom w:val="0"/>
      <w:divBdr>
        <w:top w:val="none" w:sz="0" w:space="0" w:color="auto"/>
        <w:left w:val="none" w:sz="0" w:space="0" w:color="auto"/>
        <w:bottom w:val="none" w:sz="0" w:space="0" w:color="auto"/>
        <w:right w:val="none" w:sz="0" w:space="0" w:color="auto"/>
      </w:divBdr>
    </w:div>
    <w:div w:id="748698756">
      <w:bodyDiv w:val="1"/>
      <w:marLeft w:val="0"/>
      <w:marRight w:val="0"/>
      <w:marTop w:val="0"/>
      <w:marBottom w:val="0"/>
      <w:divBdr>
        <w:top w:val="none" w:sz="0" w:space="0" w:color="auto"/>
        <w:left w:val="none" w:sz="0" w:space="0" w:color="auto"/>
        <w:bottom w:val="none" w:sz="0" w:space="0" w:color="auto"/>
        <w:right w:val="none" w:sz="0" w:space="0" w:color="auto"/>
      </w:divBdr>
    </w:div>
    <w:div w:id="757873785">
      <w:bodyDiv w:val="1"/>
      <w:marLeft w:val="0"/>
      <w:marRight w:val="0"/>
      <w:marTop w:val="0"/>
      <w:marBottom w:val="0"/>
      <w:divBdr>
        <w:top w:val="none" w:sz="0" w:space="0" w:color="auto"/>
        <w:left w:val="none" w:sz="0" w:space="0" w:color="auto"/>
        <w:bottom w:val="none" w:sz="0" w:space="0" w:color="auto"/>
        <w:right w:val="none" w:sz="0" w:space="0" w:color="auto"/>
      </w:divBdr>
    </w:div>
    <w:div w:id="763455313">
      <w:bodyDiv w:val="1"/>
      <w:marLeft w:val="0"/>
      <w:marRight w:val="0"/>
      <w:marTop w:val="0"/>
      <w:marBottom w:val="0"/>
      <w:divBdr>
        <w:top w:val="none" w:sz="0" w:space="0" w:color="auto"/>
        <w:left w:val="none" w:sz="0" w:space="0" w:color="auto"/>
        <w:bottom w:val="none" w:sz="0" w:space="0" w:color="auto"/>
        <w:right w:val="none" w:sz="0" w:space="0" w:color="auto"/>
      </w:divBdr>
    </w:div>
    <w:div w:id="797800179">
      <w:bodyDiv w:val="1"/>
      <w:marLeft w:val="0"/>
      <w:marRight w:val="0"/>
      <w:marTop w:val="0"/>
      <w:marBottom w:val="0"/>
      <w:divBdr>
        <w:top w:val="none" w:sz="0" w:space="0" w:color="auto"/>
        <w:left w:val="none" w:sz="0" w:space="0" w:color="auto"/>
        <w:bottom w:val="none" w:sz="0" w:space="0" w:color="auto"/>
        <w:right w:val="none" w:sz="0" w:space="0" w:color="auto"/>
      </w:divBdr>
    </w:div>
    <w:div w:id="923144157">
      <w:bodyDiv w:val="1"/>
      <w:marLeft w:val="0"/>
      <w:marRight w:val="0"/>
      <w:marTop w:val="0"/>
      <w:marBottom w:val="0"/>
      <w:divBdr>
        <w:top w:val="none" w:sz="0" w:space="0" w:color="auto"/>
        <w:left w:val="none" w:sz="0" w:space="0" w:color="auto"/>
        <w:bottom w:val="none" w:sz="0" w:space="0" w:color="auto"/>
        <w:right w:val="none" w:sz="0" w:space="0" w:color="auto"/>
      </w:divBdr>
    </w:div>
    <w:div w:id="1006202181">
      <w:bodyDiv w:val="1"/>
      <w:marLeft w:val="0"/>
      <w:marRight w:val="0"/>
      <w:marTop w:val="0"/>
      <w:marBottom w:val="0"/>
      <w:divBdr>
        <w:top w:val="none" w:sz="0" w:space="0" w:color="auto"/>
        <w:left w:val="none" w:sz="0" w:space="0" w:color="auto"/>
        <w:bottom w:val="none" w:sz="0" w:space="0" w:color="auto"/>
        <w:right w:val="none" w:sz="0" w:space="0" w:color="auto"/>
      </w:divBdr>
    </w:div>
    <w:div w:id="1015428108">
      <w:bodyDiv w:val="1"/>
      <w:marLeft w:val="0"/>
      <w:marRight w:val="0"/>
      <w:marTop w:val="0"/>
      <w:marBottom w:val="0"/>
      <w:divBdr>
        <w:top w:val="none" w:sz="0" w:space="0" w:color="auto"/>
        <w:left w:val="none" w:sz="0" w:space="0" w:color="auto"/>
        <w:bottom w:val="none" w:sz="0" w:space="0" w:color="auto"/>
        <w:right w:val="none" w:sz="0" w:space="0" w:color="auto"/>
      </w:divBdr>
    </w:div>
    <w:div w:id="1069185191">
      <w:bodyDiv w:val="1"/>
      <w:marLeft w:val="0"/>
      <w:marRight w:val="0"/>
      <w:marTop w:val="0"/>
      <w:marBottom w:val="0"/>
      <w:divBdr>
        <w:top w:val="none" w:sz="0" w:space="0" w:color="auto"/>
        <w:left w:val="none" w:sz="0" w:space="0" w:color="auto"/>
        <w:bottom w:val="none" w:sz="0" w:space="0" w:color="auto"/>
        <w:right w:val="none" w:sz="0" w:space="0" w:color="auto"/>
      </w:divBdr>
    </w:div>
    <w:div w:id="1121341584">
      <w:bodyDiv w:val="1"/>
      <w:marLeft w:val="0"/>
      <w:marRight w:val="0"/>
      <w:marTop w:val="0"/>
      <w:marBottom w:val="0"/>
      <w:divBdr>
        <w:top w:val="none" w:sz="0" w:space="0" w:color="auto"/>
        <w:left w:val="none" w:sz="0" w:space="0" w:color="auto"/>
        <w:bottom w:val="none" w:sz="0" w:space="0" w:color="auto"/>
        <w:right w:val="none" w:sz="0" w:space="0" w:color="auto"/>
      </w:divBdr>
    </w:div>
    <w:div w:id="1191182447">
      <w:bodyDiv w:val="1"/>
      <w:marLeft w:val="0"/>
      <w:marRight w:val="0"/>
      <w:marTop w:val="0"/>
      <w:marBottom w:val="0"/>
      <w:divBdr>
        <w:top w:val="none" w:sz="0" w:space="0" w:color="auto"/>
        <w:left w:val="none" w:sz="0" w:space="0" w:color="auto"/>
        <w:bottom w:val="none" w:sz="0" w:space="0" w:color="auto"/>
        <w:right w:val="none" w:sz="0" w:space="0" w:color="auto"/>
      </w:divBdr>
    </w:div>
    <w:div w:id="1243023976">
      <w:bodyDiv w:val="1"/>
      <w:marLeft w:val="0"/>
      <w:marRight w:val="0"/>
      <w:marTop w:val="0"/>
      <w:marBottom w:val="0"/>
      <w:divBdr>
        <w:top w:val="none" w:sz="0" w:space="0" w:color="auto"/>
        <w:left w:val="none" w:sz="0" w:space="0" w:color="auto"/>
        <w:bottom w:val="none" w:sz="0" w:space="0" w:color="auto"/>
        <w:right w:val="none" w:sz="0" w:space="0" w:color="auto"/>
      </w:divBdr>
    </w:div>
    <w:div w:id="1259295639">
      <w:bodyDiv w:val="1"/>
      <w:marLeft w:val="0"/>
      <w:marRight w:val="0"/>
      <w:marTop w:val="0"/>
      <w:marBottom w:val="0"/>
      <w:divBdr>
        <w:top w:val="none" w:sz="0" w:space="0" w:color="auto"/>
        <w:left w:val="none" w:sz="0" w:space="0" w:color="auto"/>
        <w:bottom w:val="none" w:sz="0" w:space="0" w:color="auto"/>
        <w:right w:val="none" w:sz="0" w:space="0" w:color="auto"/>
      </w:divBdr>
    </w:div>
    <w:div w:id="1274484763">
      <w:bodyDiv w:val="1"/>
      <w:marLeft w:val="0"/>
      <w:marRight w:val="0"/>
      <w:marTop w:val="0"/>
      <w:marBottom w:val="0"/>
      <w:divBdr>
        <w:top w:val="none" w:sz="0" w:space="0" w:color="auto"/>
        <w:left w:val="none" w:sz="0" w:space="0" w:color="auto"/>
        <w:bottom w:val="none" w:sz="0" w:space="0" w:color="auto"/>
        <w:right w:val="none" w:sz="0" w:space="0" w:color="auto"/>
      </w:divBdr>
    </w:div>
    <w:div w:id="1284314037">
      <w:bodyDiv w:val="1"/>
      <w:marLeft w:val="0"/>
      <w:marRight w:val="0"/>
      <w:marTop w:val="0"/>
      <w:marBottom w:val="0"/>
      <w:divBdr>
        <w:top w:val="none" w:sz="0" w:space="0" w:color="auto"/>
        <w:left w:val="none" w:sz="0" w:space="0" w:color="auto"/>
        <w:bottom w:val="none" w:sz="0" w:space="0" w:color="auto"/>
        <w:right w:val="none" w:sz="0" w:space="0" w:color="auto"/>
      </w:divBdr>
    </w:div>
    <w:div w:id="1322729973">
      <w:bodyDiv w:val="1"/>
      <w:marLeft w:val="0"/>
      <w:marRight w:val="0"/>
      <w:marTop w:val="0"/>
      <w:marBottom w:val="0"/>
      <w:divBdr>
        <w:top w:val="none" w:sz="0" w:space="0" w:color="auto"/>
        <w:left w:val="none" w:sz="0" w:space="0" w:color="auto"/>
        <w:bottom w:val="none" w:sz="0" w:space="0" w:color="auto"/>
        <w:right w:val="none" w:sz="0" w:space="0" w:color="auto"/>
      </w:divBdr>
    </w:div>
    <w:div w:id="1328631000">
      <w:bodyDiv w:val="1"/>
      <w:marLeft w:val="0"/>
      <w:marRight w:val="0"/>
      <w:marTop w:val="0"/>
      <w:marBottom w:val="0"/>
      <w:divBdr>
        <w:top w:val="none" w:sz="0" w:space="0" w:color="auto"/>
        <w:left w:val="none" w:sz="0" w:space="0" w:color="auto"/>
        <w:bottom w:val="none" w:sz="0" w:space="0" w:color="auto"/>
        <w:right w:val="none" w:sz="0" w:space="0" w:color="auto"/>
      </w:divBdr>
    </w:div>
    <w:div w:id="1342859345">
      <w:bodyDiv w:val="1"/>
      <w:marLeft w:val="0"/>
      <w:marRight w:val="0"/>
      <w:marTop w:val="0"/>
      <w:marBottom w:val="0"/>
      <w:divBdr>
        <w:top w:val="none" w:sz="0" w:space="0" w:color="auto"/>
        <w:left w:val="none" w:sz="0" w:space="0" w:color="auto"/>
        <w:bottom w:val="none" w:sz="0" w:space="0" w:color="auto"/>
        <w:right w:val="none" w:sz="0" w:space="0" w:color="auto"/>
      </w:divBdr>
    </w:div>
    <w:div w:id="1344236058">
      <w:bodyDiv w:val="1"/>
      <w:marLeft w:val="0"/>
      <w:marRight w:val="0"/>
      <w:marTop w:val="0"/>
      <w:marBottom w:val="0"/>
      <w:divBdr>
        <w:top w:val="none" w:sz="0" w:space="0" w:color="auto"/>
        <w:left w:val="none" w:sz="0" w:space="0" w:color="auto"/>
        <w:bottom w:val="none" w:sz="0" w:space="0" w:color="auto"/>
        <w:right w:val="none" w:sz="0" w:space="0" w:color="auto"/>
      </w:divBdr>
    </w:div>
    <w:div w:id="1403211652">
      <w:bodyDiv w:val="1"/>
      <w:marLeft w:val="0"/>
      <w:marRight w:val="0"/>
      <w:marTop w:val="0"/>
      <w:marBottom w:val="0"/>
      <w:divBdr>
        <w:top w:val="none" w:sz="0" w:space="0" w:color="auto"/>
        <w:left w:val="none" w:sz="0" w:space="0" w:color="auto"/>
        <w:bottom w:val="none" w:sz="0" w:space="0" w:color="auto"/>
        <w:right w:val="none" w:sz="0" w:space="0" w:color="auto"/>
      </w:divBdr>
    </w:div>
    <w:div w:id="1406294442">
      <w:bodyDiv w:val="1"/>
      <w:marLeft w:val="0"/>
      <w:marRight w:val="0"/>
      <w:marTop w:val="0"/>
      <w:marBottom w:val="0"/>
      <w:divBdr>
        <w:top w:val="none" w:sz="0" w:space="0" w:color="auto"/>
        <w:left w:val="none" w:sz="0" w:space="0" w:color="auto"/>
        <w:bottom w:val="none" w:sz="0" w:space="0" w:color="auto"/>
        <w:right w:val="none" w:sz="0" w:space="0" w:color="auto"/>
      </w:divBdr>
    </w:div>
    <w:div w:id="1406760833">
      <w:bodyDiv w:val="1"/>
      <w:marLeft w:val="0"/>
      <w:marRight w:val="0"/>
      <w:marTop w:val="0"/>
      <w:marBottom w:val="0"/>
      <w:divBdr>
        <w:top w:val="none" w:sz="0" w:space="0" w:color="auto"/>
        <w:left w:val="none" w:sz="0" w:space="0" w:color="auto"/>
        <w:bottom w:val="none" w:sz="0" w:space="0" w:color="auto"/>
        <w:right w:val="none" w:sz="0" w:space="0" w:color="auto"/>
      </w:divBdr>
    </w:div>
    <w:div w:id="1442652395">
      <w:bodyDiv w:val="1"/>
      <w:marLeft w:val="0"/>
      <w:marRight w:val="0"/>
      <w:marTop w:val="0"/>
      <w:marBottom w:val="0"/>
      <w:divBdr>
        <w:top w:val="none" w:sz="0" w:space="0" w:color="auto"/>
        <w:left w:val="none" w:sz="0" w:space="0" w:color="auto"/>
        <w:bottom w:val="none" w:sz="0" w:space="0" w:color="auto"/>
        <w:right w:val="none" w:sz="0" w:space="0" w:color="auto"/>
      </w:divBdr>
    </w:div>
    <w:div w:id="1454982508">
      <w:bodyDiv w:val="1"/>
      <w:marLeft w:val="0"/>
      <w:marRight w:val="0"/>
      <w:marTop w:val="0"/>
      <w:marBottom w:val="0"/>
      <w:divBdr>
        <w:top w:val="none" w:sz="0" w:space="0" w:color="auto"/>
        <w:left w:val="none" w:sz="0" w:space="0" w:color="auto"/>
        <w:bottom w:val="none" w:sz="0" w:space="0" w:color="auto"/>
        <w:right w:val="none" w:sz="0" w:space="0" w:color="auto"/>
      </w:divBdr>
    </w:div>
    <w:div w:id="1464080414">
      <w:bodyDiv w:val="1"/>
      <w:marLeft w:val="0"/>
      <w:marRight w:val="0"/>
      <w:marTop w:val="0"/>
      <w:marBottom w:val="0"/>
      <w:divBdr>
        <w:top w:val="none" w:sz="0" w:space="0" w:color="auto"/>
        <w:left w:val="none" w:sz="0" w:space="0" w:color="auto"/>
        <w:bottom w:val="none" w:sz="0" w:space="0" w:color="auto"/>
        <w:right w:val="none" w:sz="0" w:space="0" w:color="auto"/>
      </w:divBdr>
    </w:div>
    <w:div w:id="1504466985">
      <w:bodyDiv w:val="1"/>
      <w:marLeft w:val="0"/>
      <w:marRight w:val="0"/>
      <w:marTop w:val="0"/>
      <w:marBottom w:val="0"/>
      <w:divBdr>
        <w:top w:val="none" w:sz="0" w:space="0" w:color="auto"/>
        <w:left w:val="none" w:sz="0" w:space="0" w:color="auto"/>
        <w:bottom w:val="none" w:sz="0" w:space="0" w:color="auto"/>
        <w:right w:val="none" w:sz="0" w:space="0" w:color="auto"/>
      </w:divBdr>
    </w:div>
    <w:div w:id="1591236122">
      <w:bodyDiv w:val="1"/>
      <w:marLeft w:val="0"/>
      <w:marRight w:val="0"/>
      <w:marTop w:val="0"/>
      <w:marBottom w:val="0"/>
      <w:divBdr>
        <w:top w:val="none" w:sz="0" w:space="0" w:color="auto"/>
        <w:left w:val="none" w:sz="0" w:space="0" w:color="auto"/>
        <w:bottom w:val="none" w:sz="0" w:space="0" w:color="auto"/>
        <w:right w:val="none" w:sz="0" w:space="0" w:color="auto"/>
      </w:divBdr>
    </w:div>
    <w:div w:id="1609586303">
      <w:bodyDiv w:val="1"/>
      <w:marLeft w:val="0"/>
      <w:marRight w:val="0"/>
      <w:marTop w:val="0"/>
      <w:marBottom w:val="0"/>
      <w:divBdr>
        <w:top w:val="none" w:sz="0" w:space="0" w:color="auto"/>
        <w:left w:val="none" w:sz="0" w:space="0" w:color="auto"/>
        <w:bottom w:val="none" w:sz="0" w:space="0" w:color="auto"/>
        <w:right w:val="none" w:sz="0" w:space="0" w:color="auto"/>
      </w:divBdr>
    </w:div>
    <w:div w:id="1634407592">
      <w:bodyDiv w:val="1"/>
      <w:marLeft w:val="0"/>
      <w:marRight w:val="0"/>
      <w:marTop w:val="0"/>
      <w:marBottom w:val="0"/>
      <w:divBdr>
        <w:top w:val="none" w:sz="0" w:space="0" w:color="auto"/>
        <w:left w:val="none" w:sz="0" w:space="0" w:color="auto"/>
        <w:bottom w:val="none" w:sz="0" w:space="0" w:color="auto"/>
        <w:right w:val="none" w:sz="0" w:space="0" w:color="auto"/>
      </w:divBdr>
    </w:div>
    <w:div w:id="1657297706">
      <w:bodyDiv w:val="1"/>
      <w:marLeft w:val="0"/>
      <w:marRight w:val="0"/>
      <w:marTop w:val="0"/>
      <w:marBottom w:val="0"/>
      <w:divBdr>
        <w:top w:val="none" w:sz="0" w:space="0" w:color="auto"/>
        <w:left w:val="none" w:sz="0" w:space="0" w:color="auto"/>
        <w:bottom w:val="none" w:sz="0" w:space="0" w:color="auto"/>
        <w:right w:val="none" w:sz="0" w:space="0" w:color="auto"/>
      </w:divBdr>
    </w:div>
    <w:div w:id="1724911590">
      <w:bodyDiv w:val="1"/>
      <w:marLeft w:val="0"/>
      <w:marRight w:val="0"/>
      <w:marTop w:val="0"/>
      <w:marBottom w:val="0"/>
      <w:divBdr>
        <w:top w:val="none" w:sz="0" w:space="0" w:color="auto"/>
        <w:left w:val="none" w:sz="0" w:space="0" w:color="auto"/>
        <w:bottom w:val="none" w:sz="0" w:space="0" w:color="auto"/>
        <w:right w:val="none" w:sz="0" w:space="0" w:color="auto"/>
      </w:divBdr>
    </w:div>
    <w:div w:id="1766337598">
      <w:bodyDiv w:val="1"/>
      <w:marLeft w:val="0"/>
      <w:marRight w:val="0"/>
      <w:marTop w:val="0"/>
      <w:marBottom w:val="0"/>
      <w:divBdr>
        <w:top w:val="none" w:sz="0" w:space="0" w:color="auto"/>
        <w:left w:val="none" w:sz="0" w:space="0" w:color="auto"/>
        <w:bottom w:val="none" w:sz="0" w:space="0" w:color="auto"/>
        <w:right w:val="none" w:sz="0" w:space="0" w:color="auto"/>
      </w:divBdr>
    </w:div>
    <w:div w:id="1776710633">
      <w:bodyDiv w:val="1"/>
      <w:marLeft w:val="0"/>
      <w:marRight w:val="0"/>
      <w:marTop w:val="0"/>
      <w:marBottom w:val="0"/>
      <w:divBdr>
        <w:top w:val="none" w:sz="0" w:space="0" w:color="auto"/>
        <w:left w:val="none" w:sz="0" w:space="0" w:color="auto"/>
        <w:bottom w:val="none" w:sz="0" w:space="0" w:color="auto"/>
        <w:right w:val="none" w:sz="0" w:space="0" w:color="auto"/>
      </w:divBdr>
    </w:div>
    <w:div w:id="1796176291">
      <w:bodyDiv w:val="1"/>
      <w:marLeft w:val="0"/>
      <w:marRight w:val="0"/>
      <w:marTop w:val="0"/>
      <w:marBottom w:val="0"/>
      <w:divBdr>
        <w:top w:val="none" w:sz="0" w:space="0" w:color="auto"/>
        <w:left w:val="none" w:sz="0" w:space="0" w:color="auto"/>
        <w:bottom w:val="none" w:sz="0" w:space="0" w:color="auto"/>
        <w:right w:val="none" w:sz="0" w:space="0" w:color="auto"/>
      </w:divBdr>
    </w:div>
    <w:div w:id="1800108883">
      <w:bodyDiv w:val="1"/>
      <w:marLeft w:val="0"/>
      <w:marRight w:val="0"/>
      <w:marTop w:val="0"/>
      <w:marBottom w:val="0"/>
      <w:divBdr>
        <w:top w:val="none" w:sz="0" w:space="0" w:color="auto"/>
        <w:left w:val="none" w:sz="0" w:space="0" w:color="auto"/>
        <w:bottom w:val="none" w:sz="0" w:space="0" w:color="auto"/>
        <w:right w:val="none" w:sz="0" w:space="0" w:color="auto"/>
      </w:divBdr>
    </w:div>
    <w:div w:id="1876960308">
      <w:bodyDiv w:val="1"/>
      <w:marLeft w:val="0"/>
      <w:marRight w:val="0"/>
      <w:marTop w:val="0"/>
      <w:marBottom w:val="0"/>
      <w:divBdr>
        <w:top w:val="none" w:sz="0" w:space="0" w:color="auto"/>
        <w:left w:val="none" w:sz="0" w:space="0" w:color="auto"/>
        <w:bottom w:val="none" w:sz="0" w:space="0" w:color="auto"/>
        <w:right w:val="none" w:sz="0" w:space="0" w:color="auto"/>
      </w:divBdr>
    </w:div>
    <w:div w:id="1883638029">
      <w:bodyDiv w:val="1"/>
      <w:marLeft w:val="0"/>
      <w:marRight w:val="0"/>
      <w:marTop w:val="0"/>
      <w:marBottom w:val="0"/>
      <w:divBdr>
        <w:top w:val="none" w:sz="0" w:space="0" w:color="auto"/>
        <w:left w:val="none" w:sz="0" w:space="0" w:color="auto"/>
        <w:bottom w:val="none" w:sz="0" w:space="0" w:color="auto"/>
        <w:right w:val="none" w:sz="0" w:space="0" w:color="auto"/>
      </w:divBdr>
    </w:div>
    <w:div w:id="1934044623">
      <w:bodyDiv w:val="1"/>
      <w:marLeft w:val="0"/>
      <w:marRight w:val="0"/>
      <w:marTop w:val="0"/>
      <w:marBottom w:val="0"/>
      <w:divBdr>
        <w:top w:val="none" w:sz="0" w:space="0" w:color="auto"/>
        <w:left w:val="none" w:sz="0" w:space="0" w:color="auto"/>
        <w:bottom w:val="none" w:sz="0" w:space="0" w:color="auto"/>
        <w:right w:val="none" w:sz="0" w:space="0" w:color="auto"/>
      </w:divBdr>
    </w:div>
    <w:div w:id="1948810738">
      <w:bodyDiv w:val="1"/>
      <w:marLeft w:val="0"/>
      <w:marRight w:val="0"/>
      <w:marTop w:val="0"/>
      <w:marBottom w:val="0"/>
      <w:divBdr>
        <w:top w:val="none" w:sz="0" w:space="0" w:color="auto"/>
        <w:left w:val="none" w:sz="0" w:space="0" w:color="auto"/>
        <w:bottom w:val="none" w:sz="0" w:space="0" w:color="auto"/>
        <w:right w:val="none" w:sz="0" w:space="0" w:color="auto"/>
      </w:divBdr>
    </w:div>
    <w:div w:id="1961496598">
      <w:bodyDiv w:val="1"/>
      <w:marLeft w:val="0"/>
      <w:marRight w:val="0"/>
      <w:marTop w:val="0"/>
      <w:marBottom w:val="0"/>
      <w:divBdr>
        <w:top w:val="none" w:sz="0" w:space="0" w:color="auto"/>
        <w:left w:val="none" w:sz="0" w:space="0" w:color="auto"/>
        <w:bottom w:val="none" w:sz="0" w:space="0" w:color="auto"/>
        <w:right w:val="none" w:sz="0" w:space="0" w:color="auto"/>
      </w:divBdr>
    </w:div>
    <w:div w:id="2092702826">
      <w:bodyDiv w:val="1"/>
      <w:marLeft w:val="0"/>
      <w:marRight w:val="0"/>
      <w:marTop w:val="0"/>
      <w:marBottom w:val="0"/>
      <w:divBdr>
        <w:top w:val="none" w:sz="0" w:space="0" w:color="auto"/>
        <w:left w:val="none" w:sz="0" w:space="0" w:color="auto"/>
        <w:bottom w:val="none" w:sz="0" w:space="0" w:color="auto"/>
        <w:right w:val="none" w:sz="0" w:space="0" w:color="auto"/>
      </w:divBdr>
    </w:div>
    <w:div w:id="2097287631">
      <w:bodyDiv w:val="1"/>
      <w:marLeft w:val="0"/>
      <w:marRight w:val="0"/>
      <w:marTop w:val="0"/>
      <w:marBottom w:val="0"/>
      <w:divBdr>
        <w:top w:val="none" w:sz="0" w:space="0" w:color="auto"/>
        <w:left w:val="none" w:sz="0" w:space="0" w:color="auto"/>
        <w:bottom w:val="none" w:sz="0" w:space="0" w:color="auto"/>
        <w:right w:val="none" w:sz="0" w:space="0" w:color="auto"/>
      </w:divBdr>
    </w:div>
    <w:div w:id="2123571892">
      <w:bodyDiv w:val="1"/>
      <w:marLeft w:val="0"/>
      <w:marRight w:val="0"/>
      <w:marTop w:val="0"/>
      <w:marBottom w:val="0"/>
      <w:divBdr>
        <w:top w:val="none" w:sz="0" w:space="0" w:color="auto"/>
        <w:left w:val="none" w:sz="0" w:space="0" w:color="auto"/>
        <w:bottom w:val="none" w:sz="0" w:space="0" w:color="auto"/>
        <w:right w:val="none" w:sz="0" w:space="0" w:color="auto"/>
      </w:divBdr>
    </w:div>
    <w:div w:id="213485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certraining@medsci.ox.ac.uk" TargetMode="External"/><Relationship Id="rId13" Type="http://schemas.openxmlformats.org/officeDocument/2006/relationships/hyperlink" Target="https://www.cancer.ox.ac.uk/study" TargetMode="External"/><Relationship Id="rId18" Type="http://schemas.openxmlformats.org/officeDocument/2006/relationships/hyperlink" Target="https://www.ox.ac.uk/admissions/graduate/application-guide/declaration-and-payment/application-fee-waiv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ncer.ox.ac.uk/study" TargetMode="External"/><Relationship Id="rId17" Type="http://schemas.openxmlformats.org/officeDocument/2006/relationships/hyperlink" Target="https://www.ox.ac.uk/admissions/graduate/application-guide/qualifications-experience-languages-funding/english-language-proficiency" TargetMode="External"/><Relationship Id="rId2" Type="http://schemas.openxmlformats.org/officeDocument/2006/relationships/numbering" Target="numbering.xml"/><Relationship Id="rId16" Type="http://schemas.openxmlformats.org/officeDocument/2006/relationships/hyperlink" Target="https://www.ox.ac.uk/admissions/graduate/fees-and-funding/fees-funding-and-scholarship-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x.ac.uk/admissions/graduate/international-applicants/visas-and-immigration" TargetMode="External"/><Relationship Id="rId5" Type="http://schemas.openxmlformats.org/officeDocument/2006/relationships/webSettings" Target="webSettings.xml"/><Relationship Id="rId15" Type="http://schemas.openxmlformats.org/officeDocument/2006/relationships/hyperlink" Target="mailto:cancertraining@medsci.ox.ac.uk" TargetMode="External"/><Relationship Id="rId10" Type="http://schemas.openxmlformats.org/officeDocument/2006/relationships/hyperlink" Target="https://www.medsci.ox.ac.uk/study/graduateschool/application-process/fundi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cerresearchuk.org/sites/default/files/cancer_research_uk_black_leaders_in_cancer_phd_scholarship_programme_frequently_asked_questions_2024.pdf" TargetMode="External"/><Relationship Id="rId14" Type="http://schemas.openxmlformats.org/officeDocument/2006/relationships/hyperlink" Target="https://www.cancer.ox.ac.uk/stud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AB92-B8B0-444B-8BDE-52953DD2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1607</Words>
  <Characters>9757</Characters>
  <Application>Microsoft Office Word</Application>
  <DocSecurity>0</DocSecurity>
  <Lines>168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 Hinsley</dc:creator>
  <cp:keywords/>
  <dc:description/>
  <cp:lastModifiedBy>Susannah Cronin</cp:lastModifiedBy>
  <cp:revision>2</cp:revision>
  <cp:lastPrinted>2024-09-11T08:48:00Z</cp:lastPrinted>
  <dcterms:created xsi:type="dcterms:W3CDTF">2025-09-26T15:48:00Z</dcterms:created>
  <dcterms:modified xsi:type="dcterms:W3CDTF">2025-09-26T15:48:00Z</dcterms:modified>
</cp:coreProperties>
</file>